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FBC5">
      <w:pPr>
        <w:ind w:firstLine="560" w:firstLineChars="200"/>
        <w:jc w:val="center"/>
        <w:rPr>
          <w:rFonts w:ascii="黑体" w:hAnsi="黑体" w:eastAsia="黑体"/>
          <w:sz w:val="28"/>
          <w:szCs w:val="28"/>
          <w:highlight w:val="none"/>
        </w:rPr>
      </w:pPr>
      <w:bookmarkStart w:id="0" w:name="_GoBack"/>
      <w:bookmarkEnd w:id="0"/>
      <w:r>
        <w:rPr>
          <w:rFonts w:hint="eastAsia" w:ascii="黑体" w:hAnsi="黑体" w:eastAsia="黑体"/>
          <w:sz w:val="28"/>
          <w:szCs w:val="28"/>
          <w:highlight w:val="none"/>
        </w:rPr>
        <w:t>线上个人信用借款合同</w:t>
      </w:r>
    </w:p>
    <w:p w14:paraId="4479F7C3">
      <w:pPr>
        <w:wordWrap w:val="0"/>
        <w:ind w:firstLine="420" w:firstLineChars="200"/>
        <w:jc w:val="right"/>
        <w:rPr>
          <w:rFonts w:ascii="宋体" w:hAnsi="宋体"/>
          <w:szCs w:val="21"/>
          <w:highlight w:val="none"/>
        </w:rPr>
      </w:pPr>
      <w:r>
        <w:rPr>
          <w:rFonts w:hint="eastAsia" w:ascii="宋体" w:hAnsi="宋体"/>
          <w:szCs w:val="21"/>
          <w:highlight w:val="none"/>
        </w:rPr>
        <w:t>合同号：</w:t>
      </w:r>
      <w:r>
        <w:rPr>
          <w:rFonts w:ascii="宋体" w:hAnsi="宋体"/>
          <w:szCs w:val="21"/>
          <w:highlight w:val="none"/>
          <w:u w:val="single"/>
        </w:rPr>
        <w:t xml:space="preserve">                      </w:t>
      </w:r>
    </w:p>
    <w:p w14:paraId="27301DBB">
      <w:pPr>
        <w:ind w:firstLine="422" w:firstLineChars="200"/>
        <w:rPr>
          <w:rFonts w:ascii="宋体" w:hAnsi="宋体"/>
          <w:b/>
          <w:szCs w:val="21"/>
          <w:highlight w:val="none"/>
        </w:rPr>
      </w:pPr>
      <w:r>
        <w:rPr>
          <w:rFonts w:hint="eastAsia" w:ascii="宋体" w:hAnsi="宋体"/>
          <w:b/>
          <w:szCs w:val="21"/>
          <w:highlight w:val="none"/>
        </w:rPr>
        <w:t>特别提示：为了保障您（借款人）的合法权益，在签订“线上个人信用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您的登录、使用等行为即视为您已阅读并同意接受本合同条款的约束。</w:t>
      </w:r>
    </w:p>
    <w:p w14:paraId="1B4B9375">
      <w:pPr>
        <w:ind w:firstLine="422" w:firstLineChars="200"/>
        <w:rPr>
          <w:rFonts w:ascii="宋体" w:hAnsi="宋体"/>
          <w:b/>
          <w:szCs w:val="21"/>
          <w:highlight w:val="none"/>
        </w:rPr>
      </w:pPr>
      <w:r>
        <w:rPr>
          <w:rFonts w:hint="eastAsia" w:ascii="宋体" w:hAnsi="宋体"/>
          <w:b/>
          <w:szCs w:val="21"/>
          <w:highlight w:val="none"/>
        </w:rPr>
        <w:t>借款人和贷款人一致同意本合同以数据电文形式订立并认同其效力。</w:t>
      </w:r>
    </w:p>
    <w:p w14:paraId="3A538815">
      <w:pPr>
        <w:ind w:firstLine="422" w:firstLineChars="200"/>
        <w:rPr>
          <w:rFonts w:ascii="宋体" w:hAnsi="宋体"/>
          <w:szCs w:val="21"/>
          <w:highlight w:val="none"/>
        </w:rPr>
      </w:pPr>
      <w:r>
        <w:rPr>
          <w:rFonts w:hint="eastAsia" w:ascii="宋体" w:hAnsi="宋体"/>
          <w:b/>
          <w:szCs w:val="21"/>
          <w:highlight w:val="none"/>
        </w:rPr>
        <w:t>借款人承诺，其系在线确认本合同的账户持有人。</w:t>
      </w:r>
    </w:p>
    <w:p w14:paraId="529372F7">
      <w:pPr>
        <w:ind w:firstLine="420" w:firstLineChars="200"/>
        <w:rPr>
          <w:rFonts w:ascii="宋体" w:hAnsi="宋体"/>
          <w:szCs w:val="21"/>
          <w:highlight w:val="none"/>
        </w:rPr>
      </w:pPr>
      <w:r>
        <w:rPr>
          <w:rFonts w:hint="eastAsia" w:ascii="宋体" w:hAnsi="宋体"/>
          <w:szCs w:val="21"/>
          <w:highlight w:val="none"/>
        </w:rPr>
        <w:t>贷款人：</w:t>
      </w:r>
      <w:r>
        <w:rPr>
          <w:rFonts w:ascii="宋体" w:hAnsi="宋体"/>
          <w:szCs w:val="21"/>
          <w:highlight w:val="none"/>
          <w:u w:val="single"/>
        </w:rPr>
        <w:t xml:space="preserve">                                               </w:t>
      </w:r>
    </w:p>
    <w:p w14:paraId="29943D01">
      <w:pPr>
        <w:ind w:firstLine="420" w:firstLineChars="200"/>
        <w:rPr>
          <w:rFonts w:ascii="宋体" w:hAnsi="宋体"/>
          <w:szCs w:val="21"/>
          <w:highlight w:val="none"/>
        </w:rPr>
      </w:pPr>
      <w:r>
        <w:rPr>
          <w:rFonts w:hint="eastAsia" w:ascii="宋体" w:hAnsi="宋体"/>
          <w:szCs w:val="21"/>
          <w:highlight w:val="none"/>
        </w:rPr>
        <w:t>借款人：</w:t>
      </w:r>
      <w:r>
        <w:rPr>
          <w:rFonts w:ascii="宋体" w:hAnsi="宋体"/>
          <w:szCs w:val="21"/>
          <w:highlight w:val="none"/>
          <w:u w:val="single"/>
        </w:rPr>
        <w:t xml:space="preserve">                         </w:t>
      </w:r>
    </w:p>
    <w:p w14:paraId="3DC7CF59">
      <w:pPr>
        <w:ind w:firstLine="420" w:firstLineChars="200"/>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14:paraId="377C72B8">
      <w:pPr>
        <w:ind w:firstLine="420" w:firstLineChars="200"/>
        <w:rPr>
          <w:rFonts w:ascii="宋体" w:hAnsi="宋体"/>
          <w:szCs w:val="21"/>
          <w:highlight w:val="none"/>
        </w:rPr>
      </w:pPr>
      <w:r>
        <w:rPr>
          <w:rFonts w:hint="eastAsia" w:ascii="宋体" w:hAnsi="宋体"/>
          <w:szCs w:val="21"/>
          <w:highlight w:val="none"/>
        </w:rPr>
        <w:t>地址：</w:t>
      </w:r>
      <w:r>
        <w:rPr>
          <w:rFonts w:ascii="宋体" w:hAnsi="宋体"/>
          <w:szCs w:val="21"/>
          <w:highlight w:val="none"/>
          <w:u w:val="single"/>
        </w:rPr>
        <w:t xml:space="preserve">                                                 </w:t>
      </w:r>
    </w:p>
    <w:p w14:paraId="3E2651F1">
      <w:pPr>
        <w:ind w:firstLine="420"/>
        <w:rPr>
          <w:rFonts w:ascii="宋体" w:hAnsi="宋体"/>
          <w:b/>
          <w:szCs w:val="21"/>
          <w:highlight w:val="none"/>
        </w:rPr>
      </w:pPr>
      <w:r>
        <w:rPr>
          <w:rFonts w:hint="eastAsia" w:ascii="宋体" w:hAnsi="宋体"/>
          <w:b/>
          <w:szCs w:val="21"/>
          <w:highlight w:val="none"/>
        </w:rPr>
        <w:t>第一条  借款金额、期限、用途</w:t>
      </w:r>
    </w:p>
    <w:p w14:paraId="23CFED4B">
      <w:pPr>
        <w:ind w:firstLine="420" w:firstLineChars="200"/>
        <w:rPr>
          <w:rFonts w:ascii="宋体" w:hAnsi="宋体"/>
          <w:b/>
          <w:szCs w:val="21"/>
          <w:highlight w:val="none"/>
        </w:rPr>
      </w:pPr>
      <w:r>
        <w:rPr>
          <w:rFonts w:hint="eastAsia" w:ascii="宋体" w:hAnsi="宋体"/>
          <w:szCs w:val="21"/>
          <w:highlight w:val="none"/>
        </w:rPr>
        <w:t>（一）</w:t>
      </w:r>
      <w:r>
        <w:rPr>
          <w:rFonts w:hint="eastAsia" w:ascii="宋体" w:hAnsi="宋体"/>
          <w:b/>
          <w:szCs w:val="21"/>
          <w:highlight w:val="none"/>
        </w:rPr>
        <w:t>本合同项下的借款额度为人民币（大写）</w:t>
      </w:r>
      <w:r>
        <w:rPr>
          <w:rFonts w:ascii="宋体" w:hAnsi="宋体"/>
          <w:b/>
          <w:szCs w:val="21"/>
          <w:highlight w:val="none"/>
          <w:u w:val="single"/>
        </w:rPr>
        <w:t xml:space="preserve">                        </w:t>
      </w:r>
      <w:r>
        <w:rPr>
          <w:rFonts w:hint="eastAsia" w:ascii="宋体" w:hAnsi="宋体"/>
          <w:b/>
          <w:szCs w:val="21"/>
          <w:highlight w:val="none"/>
        </w:rPr>
        <w:t>，借款人使用上述借款额度的期限自</w:t>
      </w:r>
      <w:r>
        <w:rPr>
          <w:rFonts w:ascii="宋体" w:hAnsi="宋体"/>
          <w:b/>
          <w:szCs w:val="21"/>
          <w:highlight w:val="none"/>
          <w:u w:val="single"/>
        </w:rPr>
        <w:t xml:space="preserve">               </w:t>
      </w:r>
      <w:r>
        <w:rPr>
          <w:rFonts w:hint="eastAsia" w:ascii="宋体" w:hAnsi="宋体"/>
          <w:b/>
          <w:szCs w:val="21"/>
          <w:highlight w:val="none"/>
        </w:rPr>
        <w:t>起至</w:t>
      </w:r>
      <w:r>
        <w:rPr>
          <w:rFonts w:ascii="宋体" w:hAnsi="宋体"/>
          <w:b/>
          <w:szCs w:val="21"/>
          <w:highlight w:val="none"/>
          <w:u w:val="single"/>
        </w:rPr>
        <w:t xml:space="preserve">                </w:t>
      </w:r>
      <w:r>
        <w:rPr>
          <w:rFonts w:hint="eastAsia" w:ascii="宋体" w:hAnsi="宋体"/>
          <w:b/>
          <w:szCs w:val="21"/>
          <w:highlight w:val="none"/>
        </w:rPr>
        <w:t>止。具体每笔借款的金额、期限和用途等以借款借据或电子数据及凭证为准。</w:t>
      </w:r>
    </w:p>
    <w:p w14:paraId="54603146">
      <w:pPr>
        <w:ind w:firstLine="420" w:firstLineChars="200"/>
        <w:rPr>
          <w:rFonts w:ascii="宋体" w:hAnsi="宋体"/>
          <w:szCs w:val="21"/>
          <w:highlight w:val="none"/>
        </w:rPr>
      </w:pPr>
      <w:r>
        <w:rPr>
          <w:rFonts w:hint="eastAsia" w:ascii="宋体" w:hAnsi="宋体"/>
          <w:szCs w:val="21"/>
          <w:highlight w:val="none"/>
        </w:rPr>
        <w:t>（二）借款用途为</w:t>
      </w:r>
      <w:r>
        <w:rPr>
          <w:rFonts w:ascii="宋体" w:hAnsi="宋体"/>
          <w:szCs w:val="21"/>
          <w:highlight w:val="none"/>
          <w:u w:val="single"/>
        </w:rPr>
        <w:t xml:space="preserve">               </w:t>
      </w:r>
      <w:r>
        <w:rPr>
          <w:rFonts w:hint="eastAsia" w:ascii="宋体" w:hAnsi="宋体"/>
          <w:szCs w:val="21"/>
          <w:highlight w:val="none"/>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30B6A9AE">
      <w:pPr>
        <w:ind w:firstLine="420" w:firstLineChars="200"/>
        <w:rPr>
          <w:rFonts w:ascii="宋体" w:hAnsi="宋体"/>
          <w:szCs w:val="21"/>
          <w:highlight w:val="none"/>
        </w:rPr>
      </w:pPr>
      <w:r>
        <w:rPr>
          <w:rFonts w:hint="eastAsia" w:ascii="宋体" w:hAnsi="宋体"/>
          <w:szCs w:val="21"/>
          <w:highlight w:val="none"/>
        </w:rPr>
        <w:t>（三）如借款人通过贷款人提供的业务平台（包括但不限于营业网点、电子渠道等，下同）发起新的贷款额度申请，贷款人有权对借款人进行资信调查，并依据借款人的资信状况决定是否批准借款人的贷款额度申请。贷款人有权根据借款人的实际情况调整贷款额度和额度期限。</w:t>
      </w:r>
    </w:p>
    <w:p w14:paraId="43525126">
      <w:pPr>
        <w:ind w:firstLine="420" w:firstLineChars="200"/>
        <w:rPr>
          <w:rFonts w:ascii="宋体" w:hAnsi="宋体"/>
          <w:szCs w:val="21"/>
          <w:highlight w:val="none"/>
        </w:rPr>
      </w:pPr>
      <w:r>
        <w:rPr>
          <w:rFonts w:hint="eastAsia" w:ascii="宋体" w:hAnsi="宋体"/>
          <w:szCs w:val="21"/>
          <w:highlight w:val="none"/>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3B50467B">
      <w:pPr>
        <w:ind w:firstLine="420" w:firstLineChars="200"/>
        <w:rPr>
          <w:rFonts w:ascii="宋体" w:hAnsi="宋体"/>
          <w:szCs w:val="21"/>
          <w:highlight w:val="none"/>
        </w:rPr>
      </w:pPr>
    </w:p>
    <w:p w14:paraId="66C1CDA9">
      <w:pPr>
        <w:ind w:firstLine="420"/>
        <w:rPr>
          <w:rFonts w:ascii="宋体" w:hAnsi="宋体"/>
          <w:b/>
          <w:szCs w:val="21"/>
          <w:highlight w:val="none"/>
        </w:rPr>
      </w:pPr>
      <w:r>
        <w:rPr>
          <w:rFonts w:hint="eastAsia" w:ascii="宋体" w:hAnsi="宋体"/>
          <w:b/>
          <w:szCs w:val="21"/>
          <w:highlight w:val="none"/>
        </w:rPr>
        <w:t>第二条  借款利率与计息</w:t>
      </w:r>
    </w:p>
    <w:p w14:paraId="61AA596E">
      <w:pPr>
        <w:ind w:firstLine="420" w:firstLineChars="200"/>
        <w:rPr>
          <w:rFonts w:ascii="宋体" w:hAnsi="宋体"/>
          <w:szCs w:val="21"/>
          <w:highlight w:val="none"/>
        </w:rPr>
      </w:pPr>
      <w:r>
        <w:rPr>
          <w:rFonts w:hint="eastAsia" w:ascii="宋体" w:hAnsi="宋体"/>
          <w:szCs w:val="21"/>
          <w:highlight w:val="none"/>
        </w:rPr>
        <w:t>（一）借款利率：</w:t>
      </w:r>
      <w:r>
        <w:rPr>
          <w:rFonts w:hint="eastAsia" w:ascii="宋体" w:hAnsi="宋体"/>
          <w:b/>
          <w:bCs/>
          <w:szCs w:val="21"/>
          <w:highlight w:val="none"/>
        </w:rPr>
        <w:t>本合同借款利率采用单利方法计算</w:t>
      </w:r>
      <w:r>
        <w:rPr>
          <w:rFonts w:hint="eastAsia" w:ascii="宋体" w:hAnsi="宋体"/>
          <w:szCs w:val="21"/>
          <w:highlight w:val="none"/>
        </w:rPr>
        <w:t>，具体按下列第</w:t>
      </w:r>
      <w:r>
        <w:rPr>
          <w:rFonts w:ascii="宋体" w:hAnsi="宋体"/>
          <w:szCs w:val="21"/>
          <w:highlight w:val="none"/>
          <w:u w:val="single"/>
        </w:rPr>
        <w:t xml:space="preserve">      </w:t>
      </w:r>
      <w:r>
        <w:rPr>
          <w:rFonts w:hint="eastAsia" w:ascii="宋体" w:hAnsi="宋体"/>
          <w:szCs w:val="21"/>
          <w:highlight w:val="none"/>
        </w:rPr>
        <w:t>种方式确定。</w:t>
      </w:r>
    </w:p>
    <w:p w14:paraId="1854B739">
      <w:pPr>
        <w:ind w:firstLine="420" w:firstLineChars="200"/>
        <w:rPr>
          <w:rFonts w:ascii="宋体" w:hAnsi="宋体"/>
          <w:szCs w:val="21"/>
          <w:highlight w:val="none"/>
        </w:rPr>
      </w:pPr>
      <w:r>
        <w:rPr>
          <w:rFonts w:hint="eastAsia" w:ascii="宋体" w:hAnsi="宋体"/>
          <w:szCs w:val="21"/>
          <w:highlight w:val="none"/>
        </w:rPr>
        <w:t>（1）固定利率。本合同借款利率为年利率</w:t>
      </w:r>
      <w:r>
        <w:rPr>
          <w:rFonts w:ascii="宋体" w:hAnsi="宋体"/>
          <w:szCs w:val="21"/>
          <w:highlight w:val="none"/>
          <w:u w:val="single"/>
        </w:rPr>
        <w:t xml:space="preserve">          </w:t>
      </w:r>
      <w:r>
        <w:rPr>
          <w:rFonts w:hint="eastAsia" w:ascii="宋体" w:hAnsi="宋体"/>
          <w:szCs w:val="21"/>
          <w:highlight w:val="none"/>
        </w:rPr>
        <w:t>%，即以合同生效日前一自然日全国银行间同业拆借中心已公布的最近一期</w:t>
      </w:r>
      <w:r>
        <w:rPr>
          <w:rFonts w:ascii="宋体" w:hAnsi="宋体"/>
          <w:szCs w:val="21"/>
          <w:highlight w:val="none"/>
          <w:u w:val="single"/>
        </w:rPr>
        <w:t xml:space="preserve">               </w:t>
      </w:r>
      <w:r>
        <w:rPr>
          <w:rFonts w:hint="eastAsia" w:ascii="宋体" w:hAnsi="宋体"/>
          <w:szCs w:val="21"/>
          <w:highlight w:val="none"/>
        </w:rPr>
        <w:t>贷款市场报价利率（LPR）为定价基准，</w:t>
      </w:r>
      <w:r>
        <w:rPr>
          <w:rFonts w:ascii="宋体" w:hAnsi="宋体"/>
          <w:szCs w:val="21"/>
          <w:highlight w:val="none"/>
          <w:u w:val="single"/>
        </w:rPr>
        <w:t xml:space="preserve">         </w:t>
      </w:r>
      <w:r>
        <w:rPr>
          <w:rFonts w:hint="eastAsia" w:ascii="宋体" w:hAnsi="宋体"/>
          <w:szCs w:val="21"/>
          <w:highlight w:val="none"/>
        </w:rPr>
        <w:t>个基点（1个基点=0.01%）商定，借款期限内借款利率不作调整，不分段计息，具体以借款人提款过程中经借款人电子确认的借款借据</w:t>
      </w:r>
      <w:r>
        <w:rPr>
          <w:rFonts w:hint="eastAsia" w:ascii="宋体" w:hAnsi="宋体"/>
          <w:b/>
          <w:szCs w:val="21"/>
          <w:highlight w:val="none"/>
        </w:rPr>
        <w:t>或电子数据及凭证</w:t>
      </w:r>
      <w:r>
        <w:rPr>
          <w:rFonts w:hint="eastAsia" w:ascii="宋体" w:hAnsi="宋体"/>
          <w:szCs w:val="21"/>
          <w:highlight w:val="none"/>
        </w:rPr>
        <w:t>为准。</w:t>
      </w:r>
    </w:p>
    <w:p w14:paraId="09913794">
      <w:pPr>
        <w:ind w:firstLine="420" w:firstLineChars="200"/>
        <w:rPr>
          <w:rFonts w:ascii="宋体" w:hAnsi="宋体"/>
          <w:szCs w:val="21"/>
          <w:highlight w:val="none"/>
        </w:rPr>
      </w:pPr>
      <w:r>
        <w:rPr>
          <w:rFonts w:hint="eastAsia" w:ascii="宋体" w:hAnsi="宋体"/>
          <w:szCs w:val="21"/>
          <w:highlight w:val="none"/>
        </w:rPr>
        <w:t>（2）浮动利率。本合同项下每笔借款的利率以借款发放日前一自然日全国银行间同业拆借中心已公布的最近一期</w:t>
      </w:r>
      <w:r>
        <w:rPr>
          <w:rFonts w:ascii="宋体" w:hAnsi="宋体"/>
          <w:szCs w:val="21"/>
          <w:highlight w:val="none"/>
          <w:u w:val="single"/>
        </w:rPr>
        <w:t xml:space="preserve">          </w:t>
      </w:r>
      <w:r>
        <w:rPr>
          <w:rFonts w:hint="eastAsia" w:ascii="宋体" w:hAnsi="宋体"/>
          <w:szCs w:val="21"/>
          <w:highlight w:val="none"/>
        </w:rPr>
        <w:t>贷款市场报价利率（LPR）为定价基准，</w:t>
      </w:r>
      <w:r>
        <w:rPr>
          <w:rFonts w:ascii="宋体" w:hAnsi="宋体"/>
          <w:szCs w:val="21"/>
          <w:highlight w:val="none"/>
          <w:u w:val="single"/>
        </w:rPr>
        <w:t xml:space="preserve">         </w:t>
      </w:r>
      <w:r>
        <w:rPr>
          <w:rFonts w:hint="eastAsia" w:ascii="宋体" w:hAnsi="宋体"/>
          <w:szCs w:val="21"/>
          <w:highlight w:val="none"/>
        </w:rPr>
        <w:t>个基点（1个基点=0.01%）商定，具体以借款人提款过程中经借款人电子确认的借款借据</w:t>
      </w:r>
      <w:r>
        <w:rPr>
          <w:rFonts w:hint="eastAsia" w:ascii="宋体" w:hAnsi="宋体"/>
          <w:b/>
          <w:szCs w:val="21"/>
          <w:highlight w:val="none"/>
        </w:rPr>
        <w:t>或电子数据及凭证</w:t>
      </w:r>
      <w:r>
        <w:rPr>
          <w:rFonts w:hint="eastAsia" w:ascii="宋体" w:hAnsi="宋体"/>
          <w:szCs w:val="21"/>
          <w:highlight w:val="none"/>
        </w:rPr>
        <w:t>为准。借款期限内,单笔借款的借款利率按以下</w:t>
      </w:r>
      <w:r>
        <w:rPr>
          <w:rFonts w:ascii="宋体" w:hAnsi="宋体"/>
          <w:szCs w:val="21"/>
          <w:highlight w:val="none"/>
          <w:u w:val="single"/>
        </w:rPr>
        <w:t xml:space="preserve">       </w:t>
      </w:r>
      <w:r>
        <w:rPr>
          <w:rFonts w:hint="eastAsia" w:ascii="宋体" w:hAnsi="宋体"/>
          <w:szCs w:val="21"/>
          <w:highlight w:val="none"/>
        </w:rPr>
        <w:t>方式作相应调整，且贷款人不再另行通知借款人：</w:t>
      </w:r>
    </w:p>
    <w:p w14:paraId="0C336E25">
      <w:pPr>
        <w:ind w:firstLine="420" w:firstLineChars="200"/>
        <w:rPr>
          <w:rFonts w:ascii="宋体" w:hAnsi="宋体"/>
          <w:szCs w:val="21"/>
          <w:highlight w:val="none"/>
        </w:rPr>
      </w:pPr>
      <w:r>
        <w:rPr>
          <w:rFonts w:hint="eastAsia" w:ascii="宋体" w:hAnsi="宋体"/>
          <w:szCs w:val="21"/>
          <w:highlight w:val="none"/>
        </w:rPr>
        <w:t>（a）单笔利率不作调整，不分段计息。</w:t>
      </w:r>
    </w:p>
    <w:p w14:paraId="6906E06A">
      <w:pPr>
        <w:ind w:firstLine="420" w:firstLineChars="200"/>
        <w:rPr>
          <w:rFonts w:ascii="宋体" w:hAnsi="宋体"/>
          <w:szCs w:val="21"/>
          <w:highlight w:val="none"/>
        </w:rPr>
      </w:pPr>
      <w:r>
        <w:rPr>
          <w:rFonts w:hint="eastAsia" w:ascii="宋体" w:hAnsi="宋体"/>
          <w:szCs w:val="21"/>
          <w:highlight w:val="none"/>
        </w:rPr>
        <w:t>（b）借款期限内，单笔借款以</w:t>
      </w:r>
      <w:r>
        <w:rPr>
          <w:rFonts w:ascii="宋体" w:hAnsi="宋体"/>
          <w:szCs w:val="21"/>
          <w:highlight w:val="none"/>
          <w:u w:val="single"/>
        </w:rPr>
        <w:t xml:space="preserve">       </w:t>
      </w:r>
      <w:r>
        <w:rPr>
          <w:rFonts w:hint="eastAsia" w:ascii="宋体" w:hAnsi="宋体"/>
          <w:szCs w:val="21"/>
          <w:highlight w:val="none"/>
        </w:rPr>
        <w:t>个月为利率重定价周期，调整日为借款发放日在调整当月的对应日，调整当月没有对应日的，则以当月最后一日为调整日，调整日起以前一自然日全国银行间同业拆借中心已公布的最近一期</w:t>
      </w:r>
      <w:r>
        <w:rPr>
          <w:rFonts w:ascii="宋体" w:hAnsi="宋体"/>
          <w:szCs w:val="21"/>
          <w:highlight w:val="none"/>
          <w:u w:val="single"/>
        </w:rPr>
        <w:t xml:space="preserve">          </w:t>
      </w:r>
      <w:r>
        <w:rPr>
          <w:rFonts w:hint="eastAsia" w:ascii="宋体" w:hAnsi="宋体"/>
          <w:szCs w:val="21"/>
          <w:highlight w:val="none"/>
        </w:rPr>
        <w:t>贷款市场报价利率（LPR）为新的定价基准，加（减）基点不变。</w:t>
      </w:r>
    </w:p>
    <w:p w14:paraId="5A3EBFCA">
      <w:pPr>
        <w:ind w:firstLine="420" w:firstLineChars="200"/>
        <w:rPr>
          <w:rFonts w:ascii="宋体" w:hAnsi="宋体"/>
          <w:szCs w:val="21"/>
          <w:highlight w:val="none"/>
        </w:rPr>
      </w:pPr>
      <w:r>
        <w:rPr>
          <w:rFonts w:hint="eastAsia" w:ascii="宋体" w:hAnsi="宋体"/>
          <w:szCs w:val="21"/>
          <w:highlight w:val="none"/>
        </w:rPr>
        <w:t>（二）借款人出现任何不符合本合同约定的情况的，贷款人有权调整借款利率。</w:t>
      </w:r>
    </w:p>
    <w:p w14:paraId="35F7B0C5">
      <w:pPr>
        <w:ind w:firstLine="422" w:firstLineChars="200"/>
        <w:rPr>
          <w:rFonts w:ascii="宋体" w:hAnsi="宋体"/>
          <w:b/>
          <w:bCs/>
          <w:szCs w:val="21"/>
          <w:highlight w:val="none"/>
        </w:rPr>
      </w:pPr>
      <w:r>
        <w:rPr>
          <w:rFonts w:hint="eastAsia" w:ascii="宋体" w:hAnsi="宋体"/>
          <w:b/>
          <w:bCs/>
          <w:szCs w:val="21"/>
          <w:highlight w:val="none"/>
        </w:rPr>
        <w:t>（三）计息</w:t>
      </w:r>
    </w:p>
    <w:p w14:paraId="3ED2F6E2">
      <w:pPr>
        <w:ind w:firstLine="422" w:firstLineChars="200"/>
        <w:rPr>
          <w:rFonts w:ascii="宋体" w:hAnsi="宋体"/>
          <w:b/>
          <w:bCs/>
          <w:szCs w:val="21"/>
          <w:highlight w:val="none"/>
        </w:rPr>
      </w:pPr>
      <w:r>
        <w:rPr>
          <w:rFonts w:hint="eastAsia" w:ascii="宋体" w:hAnsi="宋体"/>
          <w:b/>
          <w:bCs/>
          <w:szCs w:val="21"/>
          <w:highlight w:val="none"/>
        </w:rPr>
        <w:t>（1）按借款人向贷款人申请提款时约定的计息方式计算利息。</w:t>
      </w:r>
    </w:p>
    <w:p w14:paraId="7F4927DD">
      <w:pPr>
        <w:ind w:firstLine="422" w:firstLineChars="200"/>
        <w:rPr>
          <w:rFonts w:ascii="宋体" w:hAnsi="宋体"/>
          <w:b/>
          <w:bCs/>
          <w:szCs w:val="21"/>
          <w:highlight w:val="none"/>
        </w:rPr>
      </w:pPr>
      <w:r>
        <w:rPr>
          <w:rFonts w:hint="eastAsia" w:ascii="宋体" w:hAnsi="宋体"/>
          <w:b/>
          <w:bCs/>
          <w:szCs w:val="21"/>
          <w:highlight w:val="none"/>
        </w:rPr>
        <w:t>（2）计息天数为每笔借款的实际放款日至该笔借款结清为止。</w:t>
      </w:r>
    </w:p>
    <w:p w14:paraId="2A6285FF">
      <w:pPr>
        <w:ind w:firstLine="422" w:firstLineChars="200"/>
        <w:rPr>
          <w:rFonts w:ascii="宋体" w:hAnsi="宋体"/>
          <w:b/>
          <w:bCs/>
          <w:szCs w:val="21"/>
          <w:highlight w:val="none"/>
        </w:rPr>
      </w:pPr>
      <w:r>
        <w:rPr>
          <w:rFonts w:hint="eastAsia" w:ascii="宋体" w:hAnsi="宋体"/>
          <w:b/>
          <w:bCs/>
          <w:szCs w:val="21"/>
          <w:highlight w:val="none"/>
        </w:rPr>
        <w:t>（3）本合同项下利息按实际天数计算，借款利率的换算公式为：月利率=年利率÷12；日利率=年利率÷360。</w:t>
      </w:r>
    </w:p>
    <w:p w14:paraId="4C86B339">
      <w:pPr>
        <w:rPr>
          <w:rFonts w:ascii="宋体" w:hAnsi="宋体"/>
          <w:b/>
          <w:szCs w:val="21"/>
          <w:highlight w:val="none"/>
        </w:rPr>
      </w:pPr>
    </w:p>
    <w:p w14:paraId="4DA4E94A">
      <w:pPr>
        <w:ind w:firstLine="420"/>
        <w:rPr>
          <w:rFonts w:ascii="宋体" w:hAnsi="宋体"/>
          <w:b/>
          <w:szCs w:val="21"/>
          <w:highlight w:val="none"/>
        </w:rPr>
      </w:pPr>
      <w:r>
        <w:rPr>
          <w:rFonts w:hint="eastAsia" w:ascii="宋体" w:hAnsi="宋体"/>
          <w:b/>
          <w:szCs w:val="21"/>
          <w:highlight w:val="none"/>
        </w:rPr>
        <w:t>第三条  借款发放与支付</w:t>
      </w:r>
    </w:p>
    <w:p w14:paraId="7E30BFA0">
      <w:pPr>
        <w:ind w:firstLine="420" w:firstLineChars="200"/>
        <w:rPr>
          <w:rFonts w:ascii="宋体" w:hAnsi="宋体"/>
          <w:szCs w:val="21"/>
          <w:highlight w:val="none"/>
        </w:rPr>
      </w:pPr>
      <w:r>
        <w:rPr>
          <w:rFonts w:hint="eastAsia" w:ascii="宋体" w:hAnsi="宋体"/>
          <w:szCs w:val="21"/>
          <w:highlight w:val="none"/>
        </w:rPr>
        <w:t>（一）提款条件。借款人使用本合同项下的借款额度，须满足以下条件：1、本合同已生效；2、借款人已向贷款人提供了包括借款人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及其他贷款发放条件；上述条件未满足，借款人不得提款，贷款人有权拒绝向借款人发放贷款，但贷款人同意放款的除外。</w:t>
      </w:r>
    </w:p>
    <w:p w14:paraId="606FEEAF">
      <w:pPr>
        <w:ind w:firstLine="420" w:firstLineChars="200"/>
        <w:rPr>
          <w:rFonts w:ascii="宋体" w:hAnsi="宋体"/>
          <w:szCs w:val="21"/>
          <w:highlight w:val="none"/>
        </w:rPr>
      </w:pPr>
      <w:r>
        <w:rPr>
          <w:rFonts w:hint="eastAsia" w:ascii="宋体" w:hAnsi="宋体"/>
          <w:szCs w:val="21"/>
          <w:highlight w:val="none"/>
        </w:rPr>
        <w:t>（二）借款发放。借款人使用本合同项下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或由贷款人提供的业务平台自助提款形成的交易记录视为借款依据。贷款人向借款人发放贷款的转账记录作为发放贷款的有效依据。</w:t>
      </w:r>
    </w:p>
    <w:p w14:paraId="2F8A1172">
      <w:pPr>
        <w:ind w:firstLine="420" w:firstLineChars="200"/>
        <w:rPr>
          <w:rFonts w:ascii="宋体" w:hAnsi="宋体"/>
          <w:szCs w:val="21"/>
          <w:highlight w:val="none"/>
        </w:rPr>
      </w:pPr>
      <w:r>
        <w:rPr>
          <w:rFonts w:hint="eastAsia" w:ascii="宋体" w:hAnsi="宋体"/>
          <w:szCs w:val="21"/>
          <w:highlight w:val="none"/>
        </w:rPr>
        <w:t>（三）资金支付。本合同项下贷款资金采用下列第</w:t>
      </w:r>
      <w:r>
        <w:rPr>
          <w:rFonts w:ascii="宋体" w:hAnsi="宋体"/>
          <w:szCs w:val="21"/>
          <w:highlight w:val="none"/>
          <w:u w:val="single"/>
        </w:rPr>
        <w:t xml:space="preserve">      </w:t>
      </w:r>
      <w:r>
        <w:rPr>
          <w:rFonts w:hint="eastAsia" w:ascii="宋体" w:hAnsi="宋体"/>
          <w:szCs w:val="21"/>
          <w:highlight w:val="none"/>
        </w:rPr>
        <w:t>种方式支付。</w:t>
      </w:r>
    </w:p>
    <w:p w14:paraId="66A9DE2C">
      <w:pPr>
        <w:ind w:firstLine="420" w:firstLineChars="200"/>
        <w:rPr>
          <w:rFonts w:ascii="宋体" w:hAnsi="宋体"/>
          <w:szCs w:val="21"/>
          <w:highlight w:val="none"/>
        </w:rPr>
      </w:pPr>
      <w:r>
        <w:rPr>
          <w:rFonts w:hint="eastAsia" w:ascii="宋体" w:hAnsi="宋体"/>
          <w:szCs w:val="21"/>
          <w:highlight w:val="none"/>
        </w:rPr>
        <w:t>1.本合同项下贷款资金采用借款人自主支付的方式，贷款人将贷款资金划入借款人指定的个人银行结算账户，户名：</w:t>
      </w:r>
      <w:r>
        <w:rPr>
          <w:rFonts w:ascii="宋体" w:hAnsi="宋体"/>
          <w:szCs w:val="21"/>
          <w:highlight w:val="none"/>
          <w:u w:val="single"/>
        </w:rPr>
        <w:t xml:space="preserve">            </w:t>
      </w:r>
      <w:r>
        <w:rPr>
          <w:rFonts w:hint="eastAsia" w:ascii="宋体" w:hAnsi="宋体"/>
          <w:szCs w:val="21"/>
          <w:highlight w:val="none"/>
        </w:rPr>
        <w:t>，账号</w:t>
      </w:r>
      <w:r>
        <w:rPr>
          <w:rFonts w:ascii="宋体" w:hAnsi="宋体"/>
          <w:szCs w:val="21"/>
          <w:highlight w:val="none"/>
          <w:u w:val="single"/>
        </w:rPr>
        <w:t xml:space="preserve">                                   </w:t>
      </w:r>
      <w:r>
        <w:rPr>
          <w:rFonts w:hint="eastAsia" w:ascii="宋体" w:hAnsi="宋体"/>
          <w:szCs w:val="21"/>
          <w:highlight w:val="none"/>
        </w:rPr>
        <w:t>。由借款人自主支付给符合本合同约定用途的借款人交易对手。</w:t>
      </w:r>
    </w:p>
    <w:p w14:paraId="4026EC84">
      <w:pPr>
        <w:ind w:firstLine="420" w:firstLineChars="200"/>
        <w:rPr>
          <w:rFonts w:ascii="宋体" w:hAnsi="宋体"/>
          <w:szCs w:val="21"/>
          <w:highlight w:val="none"/>
        </w:rPr>
      </w:pPr>
      <w:r>
        <w:rPr>
          <w:rFonts w:hint="eastAsia" w:ascii="宋体" w:hAnsi="宋体"/>
          <w:szCs w:val="21"/>
          <w:highlight w:val="none"/>
        </w:rPr>
        <w:t>2.本合同项下贷款资金采用贷款人受托支付的方式，贷款人将贷款资金划入借款人指定的符合本合同约定用途的交易对手银行结算账户，户名：</w:t>
      </w:r>
      <w:r>
        <w:rPr>
          <w:rFonts w:ascii="宋体" w:hAnsi="宋体"/>
          <w:szCs w:val="21"/>
          <w:highlight w:val="none"/>
          <w:u w:val="single"/>
        </w:rPr>
        <w:t xml:space="preserve">                             </w:t>
      </w:r>
      <w:r>
        <w:rPr>
          <w:rFonts w:hint="eastAsia" w:ascii="宋体" w:hAnsi="宋体"/>
          <w:szCs w:val="21"/>
          <w:highlight w:val="none"/>
        </w:rPr>
        <w:t>，账号</w:t>
      </w:r>
      <w:r>
        <w:rPr>
          <w:rFonts w:ascii="宋体" w:hAnsi="宋体"/>
          <w:szCs w:val="21"/>
          <w:highlight w:val="none"/>
          <w:u w:val="single"/>
        </w:rPr>
        <w:t xml:space="preserve">                                  </w:t>
      </w:r>
      <w:r>
        <w:rPr>
          <w:rFonts w:hint="eastAsia" w:ascii="宋体" w:hAnsi="宋体"/>
          <w:szCs w:val="21"/>
          <w:highlight w:val="none"/>
        </w:rPr>
        <w:t>。如贷款资金无法正常划入借款人指定的交易对手银行结算账户的，则以线下约定的汇划资金账户为准。</w:t>
      </w:r>
    </w:p>
    <w:p w14:paraId="23F91B85">
      <w:pPr>
        <w:ind w:firstLine="420" w:firstLineChars="200"/>
        <w:rPr>
          <w:rFonts w:ascii="宋体" w:hAnsi="宋体"/>
          <w:szCs w:val="21"/>
          <w:highlight w:val="none"/>
        </w:rPr>
      </w:pPr>
      <w:r>
        <w:rPr>
          <w:rFonts w:hint="eastAsia" w:ascii="宋体" w:hAnsi="宋体"/>
          <w:szCs w:val="21"/>
          <w:highlight w:val="none"/>
        </w:rPr>
        <w:t>上述账户信息如有变更，借款人须在贷款人划转资金前提前5个工作日以书面形式通知贷款人并办理相应的变更手续，否则因此导致的一切后果由借款人自行承担。</w:t>
      </w:r>
    </w:p>
    <w:p w14:paraId="1CFE1481">
      <w:pPr>
        <w:ind w:firstLine="420" w:firstLineChars="200"/>
        <w:rPr>
          <w:rFonts w:ascii="宋体" w:hAnsi="宋体"/>
          <w:szCs w:val="21"/>
          <w:highlight w:val="none"/>
        </w:rPr>
      </w:pPr>
      <w:r>
        <w:rPr>
          <w:rFonts w:hint="eastAsia" w:ascii="宋体" w:hAnsi="宋体"/>
          <w:szCs w:val="21"/>
          <w:highlight w:val="none"/>
        </w:rPr>
        <w:t>因贷款资金划付产生的费用由借款人承担，除贷款人的过错外，错划、无法划入指定账户产生的法律后果均由借款人承担，不影响借款人履行本合同项下的所有义务。</w:t>
      </w:r>
    </w:p>
    <w:p w14:paraId="79313207">
      <w:pPr>
        <w:tabs>
          <w:tab w:val="left" w:pos="1451"/>
        </w:tabs>
        <w:rPr>
          <w:rFonts w:ascii="宋体" w:hAnsi="宋体"/>
          <w:b/>
          <w:szCs w:val="21"/>
          <w:highlight w:val="none"/>
        </w:rPr>
      </w:pPr>
      <w:r>
        <w:rPr>
          <w:rFonts w:ascii="宋体" w:hAnsi="宋体"/>
          <w:b/>
          <w:szCs w:val="21"/>
          <w:highlight w:val="none"/>
        </w:rPr>
        <w:tab/>
      </w:r>
    </w:p>
    <w:p w14:paraId="5D979432">
      <w:pPr>
        <w:ind w:firstLine="420"/>
        <w:rPr>
          <w:rFonts w:ascii="宋体" w:hAnsi="宋体"/>
          <w:b/>
          <w:szCs w:val="21"/>
          <w:highlight w:val="none"/>
        </w:rPr>
      </w:pPr>
      <w:r>
        <w:rPr>
          <w:rFonts w:hint="eastAsia" w:ascii="宋体" w:hAnsi="宋体"/>
          <w:b/>
          <w:szCs w:val="21"/>
          <w:highlight w:val="none"/>
        </w:rPr>
        <w:t>第四条  还款方式</w:t>
      </w:r>
    </w:p>
    <w:p w14:paraId="5ACA57D6">
      <w:pPr>
        <w:ind w:firstLine="420" w:firstLineChars="200"/>
        <w:rPr>
          <w:rFonts w:ascii="宋体" w:hAnsi="宋体"/>
          <w:szCs w:val="21"/>
          <w:highlight w:val="none"/>
        </w:rPr>
      </w:pPr>
      <w:r>
        <w:rPr>
          <w:rFonts w:hint="eastAsia" w:ascii="宋体" w:hAnsi="宋体"/>
          <w:szCs w:val="21"/>
          <w:highlight w:val="none"/>
        </w:rPr>
        <w:t>（一）还款方式：本合同还款方式按下列第</w:t>
      </w:r>
      <w:r>
        <w:rPr>
          <w:rFonts w:ascii="宋体" w:hAnsi="宋体"/>
          <w:szCs w:val="21"/>
          <w:highlight w:val="none"/>
          <w:u w:val="single"/>
        </w:rPr>
        <w:t xml:space="preserve">       </w:t>
      </w:r>
      <w:r>
        <w:rPr>
          <w:rFonts w:hint="eastAsia" w:ascii="宋体" w:hAnsi="宋体"/>
          <w:szCs w:val="21"/>
          <w:highlight w:val="none"/>
        </w:rPr>
        <w:t>种方式确定。</w:t>
      </w:r>
    </w:p>
    <w:p w14:paraId="2B3F2839">
      <w:pPr>
        <w:ind w:firstLine="422" w:firstLineChars="200"/>
        <w:rPr>
          <w:rFonts w:ascii="宋体" w:hAnsi="宋体"/>
          <w:b/>
          <w:szCs w:val="21"/>
          <w:highlight w:val="none"/>
        </w:rPr>
      </w:pPr>
      <w:r>
        <w:rPr>
          <w:rFonts w:hint="eastAsia" w:ascii="宋体" w:hAnsi="宋体"/>
          <w:b/>
          <w:szCs w:val="21"/>
          <w:highlight w:val="none"/>
        </w:rPr>
        <w:t>1.等额本息还款法，即借款期限内每月以相等的额度偿还贷款本息。每期还款额=〔借款本金×月利率×（1＋月利率）＾还款期数〕÷〔（1＋月利率）＾还款期数－1〕。借据生成日期为每月5日之前，首次还款日期为当月20日。借据生成日期为每月5日及5日之后，则首次还款日期为次月20日，此后每月还款日为当月的20日，逾期还款视为违约。首期还款金额按贷款发放日至首次还款日实际天数计算。</w:t>
      </w:r>
    </w:p>
    <w:p w14:paraId="1C97E54C">
      <w:pPr>
        <w:ind w:firstLine="422" w:firstLineChars="200"/>
        <w:rPr>
          <w:rFonts w:ascii="宋体" w:hAnsi="宋体"/>
          <w:b/>
          <w:szCs w:val="21"/>
          <w:highlight w:val="none"/>
        </w:rPr>
      </w:pPr>
      <w:r>
        <w:rPr>
          <w:rFonts w:hint="eastAsia" w:ascii="宋体" w:hAnsi="宋体"/>
          <w:b/>
          <w:szCs w:val="21"/>
          <w:highlight w:val="none"/>
        </w:rPr>
        <w:t>2.等额本金还款法，即借款期限内每月以相等的额度偿还贷款本金，贷款利息随贷款本金逐期递减并逐期结清。每期还款额=（借款本金÷还款期数）＋（借款本金－累计已归还本金额）×月利率。借据生成日期为每月5日之前，首次还款日期为当月20日。借据生成日期为每月5日及5日之后，则首次还款日期为次月20日，此后每月还款日为当月的20日，逾期还款视为违约。首期还款金额按贷款发放日至首次还款日实际天数计算。</w:t>
      </w:r>
    </w:p>
    <w:p w14:paraId="57B358AD">
      <w:pPr>
        <w:ind w:firstLine="422" w:firstLineChars="200"/>
        <w:rPr>
          <w:rFonts w:ascii="宋体" w:hAnsi="宋体"/>
          <w:b/>
          <w:szCs w:val="21"/>
          <w:highlight w:val="none"/>
        </w:rPr>
      </w:pPr>
      <w:r>
        <w:rPr>
          <w:rFonts w:hint="eastAsia" w:ascii="宋体" w:hAnsi="宋体"/>
          <w:b/>
          <w:szCs w:val="21"/>
          <w:highlight w:val="none"/>
        </w:rPr>
        <w:t>3.本合同约定还款方式为按</w:t>
      </w:r>
      <w:r>
        <w:rPr>
          <w:rFonts w:hint="eastAsia" w:ascii="宋体" w:hAnsi="宋体"/>
          <w:szCs w:val="21"/>
          <w:highlight w:val="none"/>
        </w:rPr>
        <w:t>____</w:t>
      </w:r>
      <w:r>
        <w:rPr>
          <w:rFonts w:hint="eastAsia" w:ascii="宋体" w:hAnsi="宋体"/>
          <w:b/>
          <w:szCs w:val="21"/>
          <w:highlight w:val="none"/>
        </w:rPr>
        <w:t>付息，每</w:t>
      </w:r>
      <w:r>
        <w:rPr>
          <w:rFonts w:hint="eastAsia" w:ascii="宋体" w:hAnsi="宋体"/>
          <w:szCs w:val="21"/>
          <w:highlight w:val="none"/>
        </w:rPr>
        <w:t>________</w:t>
      </w:r>
      <w:r>
        <w:rPr>
          <w:rFonts w:hint="eastAsia" w:ascii="宋体" w:hAnsi="宋体"/>
          <w:b/>
          <w:szCs w:val="21"/>
          <w:highlight w:val="none"/>
        </w:rPr>
        <w:t>20日为结息日，逾期付息视为违约。本金至借款期限届满时一次性归还，利随本清。</w:t>
      </w:r>
    </w:p>
    <w:p w14:paraId="6F91B562">
      <w:pPr>
        <w:ind w:firstLine="420" w:firstLineChars="200"/>
        <w:rPr>
          <w:rFonts w:ascii="宋体" w:hAnsi="宋体"/>
          <w:szCs w:val="21"/>
          <w:highlight w:val="none"/>
        </w:rPr>
      </w:pPr>
      <w:r>
        <w:rPr>
          <w:rFonts w:hint="eastAsia" w:ascii="宋体" w:hAnsi="宋体"/>
          <w:szCs w:val="21"/>
          <w:highlight w:val="none"/>
        </w:rPr>
        <w:t>（二）主动还款：借款人可通过贷款人提供的业务平台主动向贷款人偿还借款本息。</w:t>
      </w:r>
    </w:p>
    <w:p w14:paraId="546B91E1">
      <w:pPr>
        <w:ind w:firstLine="420" w:firstLineChars="200"/>
        <w:rPr>
          <w:rFonts w:ascii="宋体" w:hAnsi="宋体"/>
          <w:szCs w:val="21"/>
          <w:highlight w:val="none"/>
        </w:rPr>
      </w:pPr>
      <w:r>
        <w:rPr>
          <w:rFonts w:hint="eastAsia" w:ascii="宋体" w:hAnsi="宋体"/>
          <w:szCs w:val="21"/>
          <w:highlight w:val="none"/>
        </w:rPr>
        <w:t>（三）自动还款：借款人需在结息日或贷款到期日前（包含结息日或贷款到期日）将应还款项足额存入约定的还款账户，借款人不可撤销地授权贷款人从约定的还款账户中扣收本合同项下的贷款本息、贷款人为实现债权而支付的代垫费用及其他相关费用。借款人承诺前述贷款人扣划行为视同依据借款人委托指令作出。</w:t>
      </w:r>
    </w:p>
    <w:p w14:paraId="2134B4A5">
      <w:pPr>
        <w:ind w:firstLine="420" w:firstLineChars="200"/>
        <w:rPr>
          <w:rFonts w:ascii="宋体" w:hAnsi="宋体"/>
          <w:szCs w:val="21"/>
          <w:highlight w:val="none"/>
        </w:rPr>
      </w:pPr>
      <w:r>
        <w:rPr>
          <w:rFonts w:hint="eastAsia" w:ascii="宋体" w:hAnsi="宋体"/>
          <w:szCs w:val="21"/>
          <w:highlight w:val="none"/>
        </w:rPr>
        <w:t>（四）为及时偿还贷款本息，借款人应在贷款人处开立账户，户名：</w:t>
      </w:r>
      <w:r>
        <w:rPr>
          <w:rFonts w:ascii="宋体" w:hAnsi="宋体"/>
          <w:szCs w:val="21"/>
          <w:highlight w:val="none"/>
          <w:u w:val="single"/>
        </w:rPr>
        <w:t xml:space="preserve">            </w:t>
      </w:r>
      <w:r>
        <w:rPr>
          <w:rFonts w:hint="eastAsia" w:ascii="宋体" w:hAnsi="宋体"/>
          <w:szCs w:val="21"/>
          <w:highlight w:val="none"/>
        </w:rPr>
        <w:t>，账号：</w:t>
      </w:r>
      <w:r>
        <w:rPr>
          <w:rFonts w:ascii="宋体" w:hAnsi="宋体"/>
          <w:szCs w:val="21"/>
          <w:highlight w:val="none"/>
          <w:u w:val="single"/>
        </w:rPr>
        <w:t xml:space="preserve">                                      </w:t>
      </w:r>
      <w:r>
        <w:rPr>
          <w:rFonts w:hint="eastAsia" w:ascii="宋体" w:hAnsi="宋体"/>
          <w:szCs w:val="21"/>
          <w:highlight w:val="none"/>
        </w:rPr>
        <w:t>，作为本合同项下借款的指定还款账户。上述账户信息如有变更，借款人须在贷款人划转资金前提前5个工作日以书面形式通知贷款人并办理相应的变更手续，否则因此导致的一切后果由借款人自行承担。</w:t>
      </w:r>
    </w:p>
    <w:p w14:paraId="11E13042">
      <w:pPr>
        <w:ind w:firstLine="420" w:firstLineChars="200"/>
        <w:rPr>
          <w:rFonts w:ascii="宋体" w:hAnsi="宋体"/>
          <w:szCs w:val="21"/>
          <w:highlight w:val="none"/>
        </w:rPr>
      </w:pPr>
      <w:r>
        <w:rPr>
          <w:rFonts w:hint="eastAsia" w:ascii="宋体" w:hAnsi="宋体"/>
          <w:szCs w:val="21"/>
          <w:highlight w:val="none"/>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中直接扣收应还贷款本息。</w:t>
      </w:r>
    </w:p>
    <w:p w14:paraId="03C2F146">
      <w:pPr>
        <w:ind w:firstLine="422" w:firstLineChars="200"/>
        <w:rPr>
          <w:rFonts w:ascii="宋体" w:hAnsi="宋体"/>
          <w:szCs w:val="21"/>
          <w:highlight w:val="none"/>
        </w:rPr>
      </w:pPr>
      <w:r>
        <w:rPr>
          <w:rFonts w:hint="eastAsia" w:ascii="宋体" w:hAnsi="宋体"/>
          <w:b/>
          <w:bCs/>
          <w:szCs w:val="21"/>
          <w:highlight w:val="none"/>
        </w:rPr>
        <w:t>（六）贷款发生逾期时，贷款人有权对包括上述还款账户在内借款人在贷款机构及其辖内的分支机构开立的任一银行账户进行止付或者直接扣划所欠款项，包括但不限于贷款本金、利息、</w:t>
      </w:r>
      <w:r>
        <w:rPr>
          <w:rFonts w:hint="eastAsia" w:ascii="宋体" w:hAnsi="宋体"/>
          <w:b/>
          <w:bCs/>
          <w:szCs w:val="21"/>
          <w:highlight w:val="none"/>
          <w:lang w:val="en-US" w:eastAsia="zh-CN"/>
        </w:rPr>
        <w:t>复息</w:t>
      </w:r>
      <w:r>
        <w:rPr>
          <w:rFonts w:hint="eastAsia" w:ascii="宋体" w:hAnsi="宋体"/>
          <w:b/>
          <w:bCs/>
          <w:szCs w:val="21"/>
          <w:highlight w:val="none"/>
        </w:rPr>
        <w:t>、罚息及其他相关费用等。</w:t>
      </w:r>
    </w:p>
    <w:p w14:paraId="1796C7AE">
      <w:pPr>
        <w:ind w:firstLine="420" w:firstLineChars="200"/>
        <w:rPr>
          <w:rFonts w:ascii="宋体" w:hAnsi="宋体"/>
          <w:szCs w:val="21"/>
          <w:highlight w:val="none"/>
        </w:rPr>
      </w:pPr>
      <w:r>
        <w:rPr>
          <w:rFonts w:hint="eastAsia" w:ascii="宋体" w:hAnsi="宋体"/>
          <w:szCs w:val="21"/>
          <w:highlight w:val="none"/>
        </w:rPr>
        <w:t>（七）借款人通过贷款人提供的业务平台办理还款业务时，每一笔贷款的归还均以贷款人信息系统记录作为依据，借款人应及时查询还款交易是否成功。</w:t>
      </w:r>
      <w:r>
        <w:rPr>
          <w:rFonts w:hint="eastAsia" w:ascii="宋体" w:hAnsi="宋体"/>
          <w:b/>
          <w:szCs w:val="21"/>
          <w:highlight w:val="none"/>
        </w:rPr>
        <w:t>若由于借款人过错（包括但不限于未按相关渠道提示操作等原因）导致贷款未能及时归还，借款人自行承担由此引起的损失。</w:t>
      </w:r>
    </w:p>
    <w:p w14:paraId="4110B31E">
      <w:pPr>
        <w:ind w:firstLine="420" w:firstLineChars="200"/>
        <w:rPr>
          <w:rFonts w:ascii="宋体" w:hAnsi="宋体"/>
          <w:szCs w:val="21"/>
          <w:highlight w:val="none"/>
        </w:rPr>
      </w:pPr>
      <w:r>
        <w:rPr>
          <w:rFonts w:hint="eastAsia" w:ascii="宋体" w:hAnsi="宋体"/>
          <w:szCs w:val="21"/>
          <w:highlight w:val="none"/>
        </w:rPr>
        <w:t>（八）借款人实际还款时间以贷款人扣款交易时间为准。</w:t>
      </w:r>
    </w:p>
    <w:p w14:paraId="2A480952">
      <w:pPr>
        <w:ind w:firstLine="420" w:firstLineChars="200"/>
        <w:rPr>
          <w:rFonts w:ascii="宋体" w:hAnsi="宋体"/>
          <w:szCs w:val="21"/>
          <w:highlight w:val="none"/>
        </w:rPr>
      </w:pPr>
      <w:r>
        <w:rPr>
          <w:rFonts w:hint="eastAsia" w:ascii="宋体" w:hAnsi="宋体"/>
          <w:szCs w:val="21"/>
          <w:highlight w:val="none"/>
        </w:rPr>
        <w:t>（九）若因借款人自身原因（包括但不限于挂失、密码输入错误等情况）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03F43569">
      <w:pPr>
        <w:rPr>
          <w:rFonts w:ascii="宋体" w:hAnsi="宋体"/>
          <w:b/>
          <w:szCs w:val="21"/>
          <w:highlight w:val="none"/>
        </w:rPr>
      </w:pPr>
    </w:p>
    <w:p w14:paraId="4A64C5C5">
      <w:pPr>
        <w:ind w:firstLine="420"/>
        <w:rPr>
          <w:rFonts w:ascii="宋体" w:hAnsi="宋体"/>
          <w:b/>
          <w:szCs w:val="21"/>
          <w:highlight w:val="none"/>
        </w:rPr>
      </w:pPr>
      <w:r>
        <w:rPr>
          <w:rFonts w:hint="eastAsia" w:ascii="宋体" w:hAnsi="宋体"/>
          <w:b/>
          <w:szCs w:val="21"/>
          <w:highlight w:val="none"/>
        </w:rPr>
        <w:t>第五条  提前还款</w:t>
      </w:r>
    </w:p>
    <w:p w14:paraId="20348676">
      <w:pPr>
        <w:ind w:firstLine="420" w:firstLineChars="200"/>
        <w:rPr>
          <w:rFonts w:ascii="宋体" w:hAnsi="宋体"/>
          <w:szCs w:val="21"/>
          <w:highlight w:val="none"/>
        </w:rPr>
      </w:pPr>
      <w:r>
        <w:rPr>
          <w:rFonts w:hint="eastAsia" w:ascii="宋体" w:hAnsi="宋体"/>
          <w:szCs w:val="21"/>
          <w:highlight w:val="none"/>
        </w:rPr>
        <w:t>（一）除本合同另有约定外，借款人可提前偿还贷款额度项下单笔贷款的全部本金和利息，或部分偿还单笔贷款的本金和利息。</w:t>
      </w:r>
    </w:p>
    <w:p w14:paraId="376FDA62">
      <w:pPr>
        <w:ind w:firstLine="420" w:firstLineChars="200"/>
        <w:rPr>
          <w:rFonts w:ascii="宋体" w:hAnsi="宋体"/>
          <w:szCs w:val="21"/>
          <w:highlight w:val="none"/>
        </w:rPr>
      </w:pPr>
      <w:r>
        <w:rPr>
          <w:rFonts w:hint="eastAsia" w:ascii="宋体" w:hAnsi="宋体"/>
          <w:szCs w:val="21"/>
          <w:highlight w:val="none"/>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6543F01D">
      <w:pPr>
        <w:ind w:firstLine="420" w:firstLineChars="200"/>
        <w:rPr>
          <w:rFonts w:ascii="宋体" w:hAnsi="宋体"/>
          <w:szCs w:val="21"/>
          <w:highlight w:val="none"/>
        </w:rPr>
      </w:pPr>
      <w:r>
        <w:rPr>
          <w:rFonts w:hint="eastAsia" w:ascii="宋体" w:hAnsi="宋体"/>
          <w:szCs w:val="21"/>
          <w:highlight w:val="none"/>
        </w:rPr>
        <w:t>（三）借款人实际自助提前还款时间以贷款人扣款交易时间为准。</w:t>
      </w:r>
    </w:p>
    <w:p w14:paraId="3FFF55B9">
      <w:pPr>
        <w:ind w:firstLine="420" w:firstLineChars="200"/>
        <w:rPr>
          <w:rFonts w:ascii="宋体" w:hAnsi="宋体"/>
          <w:szCs w:val="21"/>
          <w:highlight w:val="none"/>
        </w:rPr>
      </w:pPr>
      <w:r>
        <w:rPr>
          <w:rFonts w:hint="eastAsia" w:ascii="宋体" w:hAnsi="宋体"/>
          <w:szCs w:val="21"/>
          <w:highlight w:val="none"/>
        </w:rPr>
        <w:t>（四）借款人提前还款的，贷款人信息系统会重新计算借款人剩余应还款本息。</w:t>
      </w:r>
    </w:p>
    <w:p w14:paraId="2197A113">
      <w:pPr>
        <w:rPr>
          <w:rFonts w:ascii="宋体" w:hAnsi="宋体"/>
          <w:b/>
          <w:szCs w:val="21"/>
          <w:highlight w:val="none"/>
        </w:rPr>
      </w:pPr>
    </w:p>
    <w:p w14:paraId="3AFA8918">
      <w:pPr>
        <w:ind w:firstLine="420"/>
        <w:rPr>
          <w:rFonts w:ascii="宋体" w:hAnsi="宋体"/>
          <w:b/>
          <w:szCs w:val="21"/>
          <w:highlight w:val="none"/>
        </w:rPr>
      </w:pPr>
      <w:r>
        <w:rPr>
          <w:rFonts w:hint="eastAsia" w:ascii="宋体" w:hAnsi="宋体"/>
          <w:b/>
          <w:szCs w:val="21"/>
          <w:highlight w:val="none"/>
        </w:rPr>
        <w:t>第六条  借款人承诺</w:t>
      </w:r>
    </w:p>
    <w:p w14:paraId="2A2C1ECF">
      <w:pPr>
        <w:ind w:firstLine="422" w:firstLineChars="200"/>
        <w:rPr>
          <w:rFonts w:ascii="宋体" w:hAnsi="宋体"/>
          <w:b/>
          <w:szCs w:val="21"/>
          <w:highlight w:val="none"/>
        </w:rPr>
      </w:pPr>
      <w:r>
        <w:rPr>
          <w:rFonts w:hint="eastAsia" w:ascii="宋体" w:hAnsi="宋体"/>
          <w:b/>
          <w:szCs w:val="21"/>
          <w:highlight w:val="none"/>
        </w:rPr>
        <w:t>借款人在签约时满足下列条件，并在本合同有效期内始终满足：</w:t>
      </w:r>
    </w:p>
    <w:p w14:paraId="42AB2F2F">
      <w:pPr>
        <w:ind w:firstLine="420" w:firstLineChars="200"/>
        <w:rPr>
          <w:rFonts w:ascii="宋体" w:hAnsi="宋体"/>
          <w:szCs w:val="21"/>
          <w:highlight w:val="none"/>
        </w:rPr>
      </w:pPr>
      <w:r>
        <w:rPr>
          <w:rFonts w:hint="eastAsia" w:ascii="宋体" w:hAnsi="宋体"/>
          <w:szCs w:val="21"/>
          <w:highlight w:val="none"/>
        </w:rPr>
        <w:t>（一）具备法律法规规定的借款主体资格，可以独立地作为一方诉讼主体，借款事项符合法律法规的要求，签订本合同已经获得了必要的批准和授权；</w:t>
      </w:r>
    </w:p>
    <w:p w14:paraId="040E6117">
      <w:pPr>
        <w:ind w:firstLine="420" w:firstLineChars="200"/>
        <w:rPr>
          <w:rFonts w:ascii="宋体" w:hAnsi="宋体"/>
          <w:szCs w:val="21"/>
          <w:highlight w:val="none"/>
        </w:rPr>
      </w:pPr>
      <w:r>
        <w:rPr>
          <w:rFonts w:hint="eastAsia" w:ascii="宋体" w:hAnsi="宋体"/>
          <w:szCs w:val="21"/>
          <w:highlight w:val="none"/>
        </w:rPr>
        <w:t>（二）本人及家庭成员信用状况良好，无重大不良记录；</w:t>
      </w:r>
    </w:p>
    <w:p w14:paraId="4BEBCB94">
      <w:pPr>
        <w:ind w:firstLine="420" w:firstLineChars="200"/>
        <w:rPr>
          <w:rFonts w:ascii="宋体" w:hAnsi="宋体"/>
          <w:szCs w:val="21"/>
          <w:highlight w:val="none"/>
        </w:rPr>
      </w:pPr>
      <w:r>
        <w:rPr>
          <w:rFonts w:hint="eastAsia" w:ascii="宋体" w:hAnsi="宋体"/>
          <w:szCs w:val="21"/>
          <w:highlight w:val="none"/>
        </w:rPr>
        <w:t>（三）及时向贷款人提供与本合同项下贷款资金发放、支付和使用有关的文件和凭证等，且保证提供的资料、文件、数据和信息是真实、准确、完整、合法和有效的；</w:t>
      </w:r>
    </w:p>
    <w:p w14:paraId="53F539F8">
      <w:pPr>
        <w:ind w:firstLine="420" w:firstLineChars="200"/>
        <w:rPr>
          <w:rFonts w:ascii="宋体" w:hAnsi="宋体"/>
          <w:szCs w:val="21"/>
          <w:highlight w:val="none"/>
        </w:rPr>
      </w:pPr>
      <w:r>
        <w:rPr>
          <w:rFonts w:hint="eastAsia" w:ascii="宋体" w:hAnsi="宋体"/>
          <w:szCs w:val="21"/>
          <w:highlight w:val="none"/>
        </w:rPr>
        <w:t>（四）配合贷款人进行支付管理，接受贷款人现场和非现场调查；</w:t>
      </w:r>
    </w:p>
    <w:p w14:paraId="4463272D">
      <w:pPr>
        <w:ind w:firstLine="420" w:firstLineChars="200"/>
        <w:rPr>
          <w:rFonts w:ascii="宋体" w:hAnsi="宋体"/>
          <w:szCs w:val="21"/>
          <w:highlight w:val="none"/>
        </w:rPr>
      </w:pPr>
      <w:r>
        <w:rPr>
          <w:rFonts w:hint="eastAsia" w:ascii="宋体" w:hAnsi="宋体"/>
          <w:szCs w:val="21"/>
          <w:highlight w:val="none"/>
        </w:rPr>
        <w:t>（五）借款人与其关联方达成的所有交易都将本着诚信、公平且不直接或间接损害贷款人本合同项下利益的原则进行；</w:t>
      </w:r>
    </w:p>
    <w:p w14:paraId="0321B8A6">
      <w:pPr>
        <w:ind w:firstLine="420" w:firstLineChars="200"/>
        <w:rPr>
          <w:rFonts w:ascii="宋体" w:hAnsi="宋体"/>
          <w:szCs w:val="21"/>
          <w:highlight w:val="none"/>
        </w:rPr>
      </w:pPr>
      <w:r>
        <w:rPr>
          <w:rFonts w:hint="eastAsia" w:ascii="宋体" w:hAnsi="宋体"/>
          <w:szCs w:val="21"/>
          <w:highlight w:val="none"/>
        </w:rPr>
        <w:t>（六）发生影响偿债能力的重大不利事项时及时通知贷款人；</w:t>
      </w:r>
    </w:p>
    <w:p w14:paraId="133FB32F">
      <w:pPr>
        <w:ind w:firstLine="420" w:firstLineChars="200"/>
        <w:rPr>
          <w:rFonts w:ascii="宋体" w:hAnsi="宋体"/>
          <w:szCs w:val="21"/>
          <w:highlight w:val="none"/>
        </w:rPr>
      </w:pPr>
      <w:r>
        <w:rPr>
          <w:rFonts w:hint="eastAsia" w:ascii="宋体" w:hAnsi="宋体"/>
          <w:szCs w:val="21"/>
          <w:highlight w:val="none"/>
        </w:rPr>
        <w:t>（七）保证在安全环境下通过贷款人的业务平台使用本合同相关服务，对由于在非安全环境下使用该服务所导致的风险和损失自行负责。</w:t>
      </w:r>
    </w:p>
    <w:p w14:paraId="28719A9C">
      <w:pPr>
        <w:ind w:firstLine="422" w:firstLineChars="200"/>
        <w:rPr>
          <w:rFonts w:ascii="宋体" w:hAnsi="宋体"/>
          <w:b/>
          <w:bCs/>
          <w:szCs w:val="21"/>
          <w:highlight w:val="none"/>
        </w:rPr>
      </w:pPr>
      <w:r>
        <w:rPr>
          <w:rFonts w:hint="eastAsia" w:ascii="宋体" w:hAnsi="宋体"/>
          <w:b/>
          <w:bCs/>
          <w:szCs w:val="21"/>
          <w:highlight w:val="none"/>
        </w:rPr>
        <w:t>（八）借款人在贷款人处有多笔债务或费用需要清偿的，贷款人可自主决定各笔债务清偿顺序</w:t>
      </w:r>
      <w:r>
        <w:rPr>
          <w:rFonts w:hint="eastAsia" w:ascii="宋体" w:hAnsi="宋体"/>
          <w:b/>
          <w:bCs/>
          <w:szCs w:val="21"/>
          <w:highlight w:val="none"/>
          <w:lang w:eastAsia="zh-CN"/>
        </w:rPr>
        <w:t>，</w:t>
      </w:r>
      <w:r>
        <w:rPr>
          <w:rFonts w:hint="eastAsia" w:ascii="宋体" w:hAnsi="宋体"/>
          <w:b/>
          <w:bCs/>
          <w:szCs w:val="21"/>
          <w:highlight w:val="none"/>
        </w:rPr>
        <w:t>包括各笔债务的本金、利息、复息、罚息和相关费用。</w:t>
      </w:r>
    </w:p>
    <w:p w14:paraId="096B8155">
      <w:pPr>
        <w:rPr>
          <w:rFonts w:ascii="宋体" w:hAnsi="宋体"/>
          <w:szCs w:val="21"/>
          <w:highlight w:val="none"/>
        </w:rPr>
      </w:pPr>
    </w:p>
    <w:p w14:paraId="54A653F5">
      <w:pPr>
        <w:ind w:firstLine="420"/>
        <w:rPr>
          <w:rFonts w:ascii="宋体" w:hAnsi="宋体"/>
          <w:b/>
          <w:szCs w:val="21"/>
          <w:highlight w:val="none"/>
        </w:rPr>
      </w:pPr>
      <w:r>
        <w:rPr>
          <w:rFonts w:hint="eastAsia" w:ascii="宋体" w:hAnsi="宋体"/>
          <w:b/>
          <w:szCs w:val="21"/>
          <w:highlight w:val="none"/>
        </w:rPr>
        <w:t>第七条  违约条款</w:t>
      </w:r>
    </w:p>
    <w:p w14:paraId="642E97BE">
      <w:pPr>
        <w:ind w:firstLine="422" w:firstLineChars="200"/>
        <w:rPr>
          <w:rFonts w:ascii="宋体" w:hAnsi="宋体"/>
          <w:b/>
          <w:szCs w:val="21"/>
          <w:highlight w:val="none"/>
        </w:rPr>
      </w:pPr>
      <w:r>
        <w:rPr>
          <w:rFonts w:hint="eastAsia" w:ascii="宋体" w:hAnsi="宋体"/>
          <w:b/>
          <w:szCs w:val="21"/>
          <w:highlight w:val="none"/>
        </w:rPr>
        <w:t>发生下列情形之一即构成违约或风险事件，贷款人有权停止本合同尚未发放的贷款、提前收回未到期贷款。</w:t>
      </w:r>
    </w:p>
    <w:p w14:paraId="75B8F711">
      <w:pPr>
        <w:ind w:firstLine="420" w:firstLineChars="200"/>
        <w:rPr>
          <w:rFonts w:ascii="宋体" w:hAnsi="宋体"/>
          <w:szCs w:val="21"/>
          <w:highlight w:val="none"/>
        </w:rPr>
      </w:pPr>
      <w:r>
        <w:rPr>
          <w:rFonts w:hint="eastAsia" w:ascii="宋体" w:hAnsi="宋体"/>
          <w:szCs w:val="21"/>
          <w:highlight w:val="none"/>
        </w:rPr>
        <w:t>（一）未按期偿还贷款本金或未按期支付利息或不按借款借据或电子数据及凭证特别约定的还款方式归还贷款本息的；</w:t>
      </w:r>
    </w:p>
    <w:p w14:paraId="253CF82E">
      <w:pPr>
        <w:ind w:firstLine="420" w:firstLineChars="200"/>
        <w:rPr>
          <w:rFonts w:ascii="宋体" w:hAnsi="宋体"/>
          <w:szCs w:val="21"/>
          <w:highlight w:val="none"/>
        </w:rPr>
      </w:pPr>
      <w:r>
        <w:rPr>
          <w:rFonts w:hint="eastAsia" w:ascii="宋体" w:hAnsi="宋体"/>
          <w:szCs w:val="21"/>
          <w:highlight w:val="none"/>
        </w:rPr>
        <w:t>（二）向贷款人提供虚假资料、文件、信息或隐瞒重要事实、资料、文件、信息，可能或已经造成贷款人损失；</w:t>
      </w:r>
    </w:p>
    <w:p w14:paraId="7A42EAD4">
      <w:pPr>
        <w:ind w:firstLine="420" w:firstLineChars="200"/>
        <w:rPr>
          <w:rFonts w:ascii="宋体" w:hAnsi="宋体"/>
          <w:szCs w:val="21"/>
          <w:highlight w:val="none"/>
        </w:rPr>
      </w:pPr>
      <w:r>
        <w:rPr>
          <w:rFonts w:hint="eastAsia" w:ascii="宋体" w:hAnsi="宋体"/>
          <w:szCs w:val="21"/>
          <w:highlight w:val="none"/>
        </w:rPr>
        <w:t>（三）不按约定的贷款用途使用贷款的；</w:t>
      </w:r>
    </w:p>
    <w:p w14:paraId="25932778">
      <w:pPr>
        <w:ind w:firstLine="420" w:firstLineChars="200"/>
        <w:rPr>
          <w:rFonts w:ascii="宋体" w:hAnsi="宋体"/>
          <w:szCs w:val="21"/>
          <w:highlight w:val="none"/>
        </w:rPr>
      </w:pPr>
      <w:r>
        <w:rPr>
          <w:rFonts w:hint="eastAsia" w:ascii="宋体" w:hAnsi="宋体"/>
          <w:szCs w:val="21"/>
          <w:highlight w:val="none"/>
        </w:rPr>
        <w:t>（四）借款人拒绝接受并配合贷款人以账户分析、凭证查验及现场调查等方式对包括贷款支付及用途等情况的信贷检查和监督；</w:t>
      </w:r>
    </w:p>
    <w:p w14:paraId="7500C3FE">
      <w:pPr>
        <w:ind w:firstLine="420" w:firstLineChars="200"/>
        <w:rPr>
          <w:rFonts w:ascii="宋体" w:hAnsi="宋体"/>
          <w:szCs w:val="21"/>
          <w:highlight w:val="none"/>
        </w:rPr>
      </w:pPr>
      <w:r>
        <w:rPr>
          <w:rFonts w:hint="eastAsia" w:ascii="宋体" w:hAnsi="宋体"/>
          <w:szCs w:val="21"/>
          <w:highlight w:val="none"/>
        </w:rPr>
        <w:t>（五）发生贷款人认为可能影响借款人的经济状况或履约能力的事件，要求借款人提供担保，借款人拒绝；</w:t>
      </w:r>
    </w:p>
    <w:p w14:paraId="126F8855">
      <w:pPr>
        <w:ind w:firstLine="420" w:firstLineChars="200"/>
        <w:rPr>
          <w:rFonts w:ascii="宋体" w:hAnsi="宋体"/>
          <w:szCs w:val="21"/>
          <w:highlight w:val="none"/>
        </w:rPr>
      </w:pPr>
      <w:r>
        <w:rPr>
          <w:rFonts w:hint="eastAsia" w:ascii="宋体" w:hAnsi="宋体"/>
          <w:szCs w:val="21"/>
          <w:highlight w:val="none"/>
        </w:rPr>
        <w:t>（六）借款人被依法追究刑事责任或被依法受到其他强制措施或被有关机关采取了限制其某项权利的措施，贷款人认为影响其履行本合同义务的；</w:t>
      </w:r>
    </w:p>
    <w:p w14:paraId="059F8721">
      <w:pPr>
        <w:ind w:firstLine="420" w:firstLineChars="200"/>
        <w:rPr>
          <w:rFonts w:ascii="宋体" w:hAnsi="宋体"/>
          <w:szCs w:val="21"/>
          <w:highlight w:val="none"/>
        </w:rPr>
      </w:pPr>
      <w:r>
        <w:rPr>
          <w:rFonts w:hint="eastAsia" w:ascii="宋体" w:hAnsi="宋体"/>
          <w:szCs w:val="21"/>
          <w:highlight w:val="none"/>
        </w:rPr>
        <w:t>（七）未经贷款人书面同意，擅自将本合同项下债务转让给第三人的；</w:t>
      </w:r>
    </w:p>
    <w:p w14:paraId="57B70DE2">
      <w:pPr>
        <w:ind w:firstLine="420" w:firstLineChars="200"/>
        <w:rPr>
          <w:rFonts w:ascii="宋体" w:hAnsi="宋体"/>
          <w:szCs w:val="21"/>
          <w:highlight w:val="none"/>
        </w:rPr>
      </w:pPr>
      <w:r>
        <w:rPr>
          <w:rFonts w:hint="eastAsia" w:ascii="宋体" w:hAnsi="宋体"/>
          <w:szCs w:val="21"/>
          <w:highlight w:val="none"/>
        </w:rPr>
        <w:t>（八）借款人丧失民事行为能力、限制民事行为能力，有重大疾病、套现行为，发生包括但不限于死亡、失踪、伤残、失业、搬迁、婚姻变动、工作变动、经营变动等任何贷款人依其自主判断认为可能危及本合同项下债权实现的行为；</w:t>
      </w:r>
    </w:p>
    <w:p w14:paraId="1ADA082E">
      <w:pPr>
        <w:ind w:firstLine="420" w:firstLineChars="200"/>
        <w:rPr>
          <w:rFonts w:ascii="宋体" w:hAnsi="宋体"/>
          <w:szCs w:val="21"/>
          <w:highlight w:val="none"/>
        </w:rPr>
      </w:pPr>
      <w:r>
        <w:rPr>
          <w:rFonts w:hint="eastAsia" w:ascii="宋体" w:hAnsi="宋体"/>
          <w:szCs w:val="21"/>
          <w:highlight w:val="none"/>
        </w:rPr>
        <w:t>（九）借款人有怠于管理和追索其到期债权，或以无偿及其他不适当方式处分现有主要财产等转移财产或其他逃避债务行为的；</w:t>
      </w:r>
    </w:p>
    <w:p w14:paraId="65D3BB47">
      <w:pPr>
        <w:ind w:firstLine="420" w:firstLineChars="200"/>
        <w:rPr>
          <w:rFonts w:ascii="宋体" w:hAnsi="宋体"/>
          <w:szCs w:val="21"/>
          <w:highlight w:val="none"/>
        </w:rPr>
      </w:pPr>
      <w:r>
        <w:rPr>
          <w:rFonts w:hint="eastAsia" w:ascii="宋体" w:hAnsi="宋体"/>
          <w:szCs w:val="21"/>
          <w:highlight w:val="none"/>
        </w:rPr>
        <w:t>（十）未按期向贷款人清偿其他到期债务；</w:t>
      </w:r>
    </w:p>
    <w:p w14:paraId="5770BAB4">
      <w:pPr>
        <w:ind w:firstLine="420" w:firstLineChars="200"/>
        <w:rPr>
          <w:rFonts w:ascii="宋体" w:hAnsi="宋体"/>
          <w:szCs w:val="21"/>
          <w:highlight w:val="none"/>
        </w:rPr>
      </w:pPr>
      <w:r>
        <w:rPr>
          <w:rFonts w:hint="eastAsia" w:ascii="宋体" w:hAnsi="宋体"/>
          <w:szCs w:val="21"/>
          <w:highlight w:val="none"/>
        </w:rPr>
        <w:t>（十一）未按期清偿其他任何金融机构或第三人到期债务的；</w:t>
      </w:r>
    </w:p>
    <w:p w14:paraId="28B95ABD">
      <w:pPr>
        <w:ind w:firstLine="420" w:firstLineChars="200"/>
        <w:rPr>
          <w:rFonts w:ascii="宋体" w:hAnsi="宋体"/>
          <w:szCs w:val="21"/>
          <w:highlight w:val="none"/>
        </w:rPr>
      </w:pPr>
      <w:r>
        <w:rPr>
          <w:rFonts w:hint="eastAsia" w:ascii="宋体" w:hAnsi="宋体"/>
          <w:szCs w:val="21"/>
          <w:highlight w:val="none"/>
        </w:rPr>
        <w:t>（十二）财产遭受哄抢等事件的；</w:t>
      </w:r>
    </w:p>
    <w:p w14:paraId="38E47A1E">
      <w:pPr>
        <w:ind w:firstLine="420" w:firstLineChars="200"/>
        <w:rPr>
          <w:rFonts w:ascii="宋体" w:hAnsi="宋体"/>
          <w:szCs w:val="21"/>
          <w:highlight w:val="none"/>
        </w:rPr>
      </w:pPr>
      <w:r>
        <w:rPr>
          <w:rFonts w:hint="eastAsia" w:ascii="宋体" w:hAnsi="宋体"/>
          <w:szCs w:val="21"/>
          <w:highlight w:val="none"/>
        </w:rPr>
        <w:t>（十三）不遵守本合同承诺事项；</w:t>
      </w:r>
    </w:p>
    <w:p w14:paraId="59D20FB0">
      <w:pPr>
        <w:ind w:firstLine="420" w:firstLineChars="200"/>
        <w:rPr>
          <w:rFonts w:ascii="宋体" w:hAnsi="宋体"/>
          <w:szCs w:val="21"/>
          <w:highlight w:val="none"/>
        </w:rPr>
      </w:pPr>
      <w:r>
        <w:rPr>
          <w:rFonts w:hint="eastAsia" w:ascii="宋体" w:hAnsi="宋体"/>
          <w:szCs w:val="21"/>
          <w:highlight w:val="none"/>
        </w:rPr>
        <w:t>（十四）借款人参与赌博、吸毒等违法违规行为的；</w:t>
      </w:r>
    </w:p>
    <w:p w14:paraId="2BF9F058">
      <w:pPr>
        <w:ind w:firstLine="420" w:firstLineChars="200"/>
        <w:rPr>
          <w:rFonts w:ascii="宋体" w:hAnsi="宋体"/>
          <w:szCs w:val="21"/>
          <w:highlight w:val="none"/>
        </w:rPr>
      </w:pPr>
      <w:r>
        <w:rPr>
          <w:rFonts w:hint="eastAsia" w:ascii="宋体" w:hAnsi="宋体"/>
          <w:szCs w:val="21"/>
          <w:highlight w:val="none"/>
        </w:rPr>
        <w:t>（十五）发生其他贷款人认为严重影响借款人偿还债务能力或失去信用情形的。</w:t>
      </w:r>
    </w:p>
    <w:p w14:paraId="7DD19B1B">
      <w:pPr>
        <w:ind w:firstLine="420" w:firstLineChars="200"/>
        <w:rPr>
          <w:rFonts w:ascii="宋体" w:hAnsi="宋体"/>
          <w:szCs w:val="21"/>
          <w:highlight w:val="none"/>
        </w:rPr>
      </w:pPr>
    </w:p>
    <w:p w14:paraId="2F5C055B">
      <w:pPr>
        <w:ind w:firstLine="422" w:firstLineChars="200"/>
        <w:rPr>
          <w:rFonts w:ascii="宋体" w:hAnsi="宋体"/>
          <w:b/>
          <w:szCs w:val="21"/>
          <w:highlight w:val="none"/>
        </w:rPr>
      </w:pPr>
      <w:r>
        <w:rPr>
          <w:rFonts w:hint="eastAsia" w:ascii="宋体" w:hAnsi="宋体"/>
          <w:b/>
          <w:szCs w:val="21"/>
          <w:highlight w:val="none"/>
        </w:rPr>
        <w:t>借款人发生违约事件时，贷款人有权采取下列</w:t>
      </w:r>
      <w:r>
        <w:rPr>
          <w:rFonts w:hint="eastAsia" w:asciiTheme="minorEastAsia" w:hAnsiTheme="minorEastAsia"/>
          <w:b/>
          <w:szCs w:val="21"/>
          <w:highlight w:val="none"/>
        </w:rPr>
        <w:t>一种或多种</w:t>
      </w:r>
      <w:r>
        <w:rPr>
          <w:rFonts w:hint="eastAsia" w:ascii="宋体" w:hAnsi="宋体"/>
          <w:b/>
          <w:szCs w:val="21"/>
          <w:highlight w:val="none"/>
        </w:rPr>
        <w:t>措施：</w:t>
      </w:r>
    </w:p>
    <w:p w14:paraId="6EA8A95B">
      <w:pPr>
        <w:ind w:firstLine="420" w:firstLineChars="200"/>
        <w:rPr>
          <w:rFonts w:ascii="宋体" w:hAnsi="宋体"/>
          <w:szCs w:val="21"/>
          <w:highlight w:val="none"/>
        </w:rPr>
      </w:pPr>
      <w:r>
        <w:rPr>
          <w:rFonts w:hint="eastAsia" w:ascii="宋体" w:hAnsi="宋体"/>
          <w:szCs w:val="21"/>
          <w:highlight w:val="none"/>
        </w:rPr>
        <w:t>（一）要求借款人对本合同项下的债权提供符合贷款人要求的担保；</w:t>
      </w:r>
    </w:p>
    <w:p w14:paraId="35687DE7">
      <w:pPr>
        <w:ind w:firstLine="420" w:firstLineChars="200"/>
        <w:rPr>
          <w:rFonts w:ascii="宋体" w:hAnsi="宋体"/>
          <w:szCs w:val="21"/>
          <w:highlight w:val="none"/>
        </w:rPr>
      </w:pPr>
      <w:r>
        <w:rPr>
          <w:rFonts w:hint="eastAsia" w:ascii="宋体" w:hAnsi="宋体"/>
          <w:szCs w:val="21"/>
          <w:highlight w:val="none"/>
        </w:rPr>
        <w:t>（二）要求借款人限期纠正违约行为；</w:t>
      </w:r>
    </w:p>
    <w:p w14:paraId="0E23292A">
      <w:pPr>
        <w:ind w:firstLine="420" w:firstLineChars="200"/>
        <w:rPr>
          <w:rFonts w:ascii="宋体" w:hAnsi="宋体"/>
          <w:szCs w:val="21"/>
          <w:highlight w:val="none"/>
        </w:rPr>
      </w:pPr>
      <w:r>
        <w:rPr>
          <w:rFonts w:hint="eastAsia" w:ascii="宋体" w:hAnsi="宋体"/>
          <w:szCs w:val="21"/>
          <w:highlight w:val="none"/>
        </w:rPr>
        <w:t>（三）停止发放借款人尚未使用的贷款；</w:t>
      </w:r>
    </w:p>
    <w:p w14:paraId="7E48ADDF">
      <w:pPr>
        <w:ind w:firstLine="420" w:firstLineChars="200"/>
        <w:rPr>
          <w:rFonts w:ascii="宋体" w:hAnsi="宋体"/>
          <w:szCs w:val="21"/>
          <w:highlight w:val="none"/>
        </w:rPr>
      </w:pPr>
      <w:r>
        <w:rPr>
          <w:rFonts w:hint="eastAsia" w:ascii="宋体" w:hAnsi="宋体"/>
          <w:szCs w:val="21"/>
          <w:highlight w:val="none"/>
        </w:rPr>
        <w:t>（四）按规定计收罚息和</w:t>
      </w:r>
      <w:r>
        <w:rPr>
          <w:rFonts w:hint="eastAsia" w:ascii="宋体" w:hAnsi="宋体"/>
          <w:szCs w:val="21"/>
          <w:highlight w:val="none"/>
          <w:lang w:eastAsia="zh-CN"/>
        </w:rPr>
        <w:t>复息</w:t>
      </w:r>
      <w:r>
        <w:rPr>
          <w:rFonts w:hint="eastAsia" w:ascii="宋体" w:hAnsi="宋体"/>
          <w:szCs w:val="21"/>
          <w:highlight w:val="none"/>
        </w:rPr>
        <w:t>；</w:t>
      </w:r>
    </w:p>
    <w:p w14:paraId="1FFEA03D">
      <w:pPr>
        <w:ind w:firstLine="420" w:firstLineChars="200"/>
        <w:rPr>
          <w:rFonts w:ascii="宋体" w:hAnsi="宋体"/>
          <w:szCs w:val="21"/>
          <w:highlight w:val="none"/>
        </w:rPr>
      </w:pPr>
      <w:r>
        <w:rPr>
          <w:rFonts w:hint="eastAsia" w:ascii="宋体" w:hAnsi="宋体"/>
          <w:szCs w:val="21"/>
          <w:highlight w:val="none"/>
        </w:rPr>
        <w:t>（五）要求借款人提前归还已发放的全部贷款本金并结清利息、</w:t>
      </w:r>
      <w:r>
        <w:rPr>
          <w:rFonts w:hint="eastAsia" w:ascii="宋体" w:hAnsi="宋体"/>
          <w:szCs w:val="21"/>
          <w:highlight w:val="none"/>
          <w:lang w:eastAsia="zh-CN"/>
        </w:rPr>
        <w:t>复息</w:t>
      </w:r>
      <w:r>
        <w:rPr>
          <w:rFonts w:hint="eastAsia" w:ascii="宋体" w:hAnsi="宋体"/>
          <w:szCs w:val="21"/>
          <w:highlight w:val="none"/>
        </w:rPr>
        <w:t>、罚息及其他相关费用；</w:t>
      </w:r>
    </w:p>
    <w:p w14:paraId="459A92E7">
      <w:pPr>
        <w:ind w:firstLine="420" w:firstLineChars="200"/>
        <w:rPr>
          <w:rFonts w:ascii="宋体" w:hAnsi="宋体"/>
          <w:szCs w:val="21"/>
          <w:highlight w:val="none"/>
        </w:rPr>
      </w:pPr>
      <w:r>
        <w:rPr>
          <w:rFonts w:hint="eastAsia" w:ascii="宋体" w:hAnsi="宋体"/>
          <w:szCs w:val="21"/>
          <w:highlight w:val="none"/>
        </w:rPr>
        <w:t>（六）根据贷款风险状况调整贷款金额、期限与利率；</w:t>
      </w:r>
    </w:p>
    <w:p w14:paraId="1535AAE7">
      <w:pPr>
        <w:ind w:firstLine="420" w:firstLineChars="200"/>
        <w:rPr>
          <w:rFonts w:ascii="宋体" w:hAnsi="宋体"/>
          <w:szCs w:val="21"/>
          <w:highlight w:val="none"/>
        </w:rPr>
      </w:pPr>
      <w:r>
        <w:rPr>
          <w:rFonts w:hint="eastAsia" w:ascii="宋体" w:hAnsi="宋体"/>
          <w:szCs w:val="21"/>
          <w:highlight w:val="none"/>
        </w:rPr>
        <w:t>（七）宣布本合同项下借款人未偿还的贷款提前到期，委托还款账户开户行从借款人的还款账户中扣除相应金额以收回相关费用、罚息、</w:t>
      </w:r>
      <w:r>
        <w:rPr>
          <w:rFonts w:hint="eastAsia" w:ascii="宋体" w:hAnsi="宋体"/>
          <w:szCs w:val="21"/>
          <w:highlight w:val="none"/>
          <w:lang w:eastAsia="zh-CN"/>
        </w:rPr>
        <w:t>复息</w:t>
      </w:r>
      <w:r>
        <w:rPr>
          <w:rFonts w:hint="eastAsia" w:ascii="宋体" w:hAnsi="宋体"/>
          <w:szCs w:val="21"/>
          <w:highlight w:val="none"/>
        </w:rPr>
        <w:t>、贷款本息，或以合法手段追偿借款人应付款项；</w:t>
      </w:r>
    </w:p>
    <w:p w14:paraId="1C7696DF">
      <w:pPr>
        <w:ind w:firstLine="420" w:firstLineChars="200"/>
        <w:rPr>
          <w:rFonts w:ascii="宋体" w:hAnsi="宋体"/>
          <w:szCs w:val="21"/>
          <w:highlight w:val="none"/>
        </w:rPr>
      </w:pPr>
      <w:r>
        <w:rPr>
          <w:rFonts w:hint="eastAsia" w:ascii="宋体" w:hAnsi="宋体"/>
          <w:szCs w:val="21"/>
          <w:highlight w:val="none"/>
        </w:rPr>
        <w:t>（八）从借款人在贷款人辖内任何机构开立的账户中进行止付或扣收借款人应偿付的贷款本金、利息、罚息、</w:t>
      </w:r>
      <w:r>
        <w:rPr>
          <w:rFonts w:hint="eastAsia" w:ascii="宋体" w:hAnsi="宋体"/>
          <w:szCs w:val="21"/>
          <w:highlight w:val="none"/>
          <w:lang w:eastAsia="zh-CN"/>
        </w:rPr>
        <w:t>复息</w:t>
      </w:r>
      <w:r>
        <w:rPr>
          <w:rFonts w:hint="eastAsia" w:ascii="宋体" w:hAnsi="宋体"/>
          <w:szCs w:val="21"/>
          <w:highlight w:val="none"/>
        </w:rPr>
        <w:t>以及所有其他应付费用；</w:t>
      </w:r>
    </w:p>
    <w:p w14:paraId="07C06FA0">
      <w:pPr>
        <w:ind w:firstLine="420" w:firstLineChars="200"/>
        <w:rPr>
          <w:rFonts w:ascii="宋体" w:hAnsi="宋体"/>
          <w:szCs w:val="21"/>
          <w:highlight w:val="none"/>
        </w:rPr>
      </w:pPr>
      <w:r>
        <w:rPr>
          <w:rFonts w:hint="eastAsia" w:ascii="宋体" w:hAnsi="宋体"/>
          <w:szCs w:val="21"/>
          <w:highlight w:val="none"/>
        </w:rPr>
        <w:t>（九）采取法律、法规规定的其他救济措施。</w:t>
      </w:r>
    </w:p>
    <w:p w14:paraId="1A4F503E">
      <w:pPr>
        <w:rPr>
          <w:rFonts w:ascii="宋体" w:hAnsi="宋体"/>
          <w:b/>
          <w:szCs w:val="21"/>
          <w:highlight w:val="none"/>
        </w:rPr>
      </w:pPr>
    </w:p>
    <w:p w14:paraId="5CE9C058">
      <w:pPr>
        <w:ind w:firstLine="420"/>
        <w:rPr>
          <w:rFonts w:ascii="宋体" w:hAnsi="宋体"/>
          <w:b/>
          <w:szCs w:val="21"/>
          <w:highlight w:val="none"/>
        </w:rPr>
      </w:pPr>
      <w:r>
        <w:rPr>
          <w:rFonts w:hint="eastAsia" w:ascii="宋体" w:hAnsi="宋体"/>
          <w:b/>
          <w:szCs w:val="21"/>
          <w:highlight w:val="none"/>
        </w:rPr>
        <w:t>第八条  违约责任</w:t>
      </w:r>
    </w:p>
    <w:p w14:paraId="6DE226FE">
      <w:pPr>
        <w:ind w:firstLine="420" w:firstLineChars="200"/>
        <w:rPr>
          <w:rFonts w:ascii="宋体" w:hAnsi="宋体"/>
          <w:szCs w:val="21"/>
          <w:highlight w:val="none"/>
        </w:rPr>
      </w:pPr>
      <w:r>
        <w:rPr>
          <w:rFonts w:hint="eastAsia" w:ascii="宋体" w:hAnsi="宋体"/>
          <w:szCs w:val="21"/>
          <w:highlight w:val="none"/>
        </w:rPr>
        <w:t>（一）</w:t>
      </w:r>
      <w:r>
        <w:rPr>
          <w:rFonts w:hint="eastAsia" w:ascii="宋体" w:hAnsi="宋体"/>
          <w:b/>
          <w:szCs w:val="21"/>
          <w:highlight w:val="none"/>
        </w:rPr>
        <w:t>借款人违约及其违约责任：1.未按期归还借款本金（含展期），从逾期之日起对逾期贷款金额按借款合同所约定的利率加收</w:t>
      </w:r>
      <w:r>
        <w:rPr>
          <w:rFonts w:ascii="宋体" w:hAnsi="宋体"/>
          <w:b/>
          <w:szCs w:val="21"/>
          <w:highlight w:val="none"/>
          <w:u w:val="single"/>
        </w:rPr>
        <w:t xml:space="preserve">      </w:t>
      </w:r>
      <w:r>
        <w:rPr>
          <w:rFonts w:hint="eastAsia" w:ascii="宋体" w:hAnsi="宋体"/>
          <w:b/>
          <w:szCs w:val="21"/>
          <w:highlight w:val="none"/>
        </w:rPr>
        <w:t>%的罚息利率计收罚息，直至清偿逾期本息为止。2.未按期偿付借款利息（含罚息），未付利息（含罚息）按罚息利率计收</w:t>
      </w:r>
      <w:r>
        <w:rPr>
          <w:rFonts w:hint="eastAsia" w:ascii="宋体" w:hAnsi="宋体"/>
          <w:b/>
          <w:szCs w:val="21"/>
          <w:highlight w:val="none"/>
          <w:lang w:eastAsia="zh-CN"/>
        </w:rPr>
        <w:t>复息</w:t>
      </w:r>
      <w:r>
        <w:rPr>
          <w:rFonts w:hint="eastAsia" w:ascii="宋体" w:hAnsi="宋体"/>
          <w:b/>
          <w:szCs w:val="21"/>
          <w:highlight w:val="none"/>
        </w:rPr>
        <w:t>。3.未按合同约定用途使用借款，在挪用期间按约定利率加收</w:t>
      </w:r>
      <w:r>
        <w:rPr>
          <w:rFonts w:ascii="宋体" w:hAnsi="宋体"/>
          <w:b/>
          <w:szCs w:val="21"/>
          <w:highlight w:val="none"/>
          <w:u w:val="single"/>
        </w:rPr>
        <w:t xml:space="preserve">      </w:t>
      </w:r>
      <w:r>
        <w:rPr>
          <w:rFonts w:hint="eastAsia" w:ascii="宋体" w:hAnsi="宋体"/>
          <w:b/>
          <w:szCs w:val="21"/>
          <w:highlight w:val="none"/>
        </w:rPr>
        <w:t>%的罚息利率计收罚息。同一笔贷款既逾期又挪用的，按照挪用贷款罚息利率计收利息。按罚息利率计收利息的，计息公式为：利息＝（本金＋应付未付利息）×实际天数×日罚息利率。</w:t>
      </w:r>
    </w:p>
    <w:p w14:paraId="4EAFDE65">
      <w:pPr>
        <w:ind w:firstLine="422" w:firstLineChars="200"/>
        <w:rPr>
          <w:rFonts w:ascii="宋体" w:hAnsi="宋体"/>
          <w:b/>
          <w:bCs/>
          <w:szCs w:val="21"/>
          <w:highlight w:val="none"/>
        </w:rPr>
      </w:pPr>
      <w:r>
        <w:rPr>
          <w:rFonts w:hint="eastAsia" w:ascii="宋体" w:hAnsi="宋体"/>
          <w:b/>
          <w:bCs/>
          <w:szCs w:val="21"/>
          <w:highlight w:val="none"/>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20324376">
      <w:pPr>
        <w:ind w:firstLine="420" w:firstLineChars="200"/>
        <w:rPr>
          <w:rFonts w:ascii="宋体" w:hAnsi="宋体"/>
          <w:szCs w:val="21"/>
          <w:highlight w:val="none"/>
        </w:rPr>
      </w:pPr>
    </w:p>
    <w:p w14:paraId="2A63F775">
      <w:pPr>
        <w:ind w:firstLine="420"/>
        <w:rPr>
          <w:rFonts w:ascii="宋体" w:hAnsi="宋体"/>
          <w:b/>
          <w:szCs w:val="21"/>
          <w:highlight w:val="none"/>
        </w:rPr>
      </w:pPr>
      <w:r>
        <w:rPr>
          <w:rFonts w:hint="eastAsia" w:ascii="宋体" w:hAnsi="宋体"/>
          <w:b/>
          <w:szCs w:val="21"/>
          <w:highlight w:val="none"/>
        </w:rPr>
        <w:t>第九条  合同的履行</w:t>
      </w:r>
    </w:p>
    <w:p w14:paraId="21D0F3CF">
      <w:pPr>
        <w:ind w:firstLine="420" w:firstLineChars="200"/>
        <w:rPr>
          <w:rFonts w:ascii="宋体" w:hAnsi="宋体"/>
          <w:szCs w:val="21"/>
          <w:highlight w:val="none"/>
        </w:rPr>
      </w:pPr>
      <w:r>
        <w:rPr>
          <w:rFonts w:hint="eastAsia" w:ascii="宋体" w:hAnsi="宋体"/>
          <w:szCs w:val="21"/>
          <w:highlight w:val="none"/>
        </w:rPr>
        <w:t>（一）本合同借款通过贷款人提供的业务平台发放，贷款人将贷款资金划入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36E18120">
      <w:pPr>
        <w:ind w:firstLine="420" w:firstLineChars="200"/>
        <w:rPr>
          <w:rFonts w:ascii="宋体" w:hAnsi="宋体"/>
          <w:szCs w:val="21"/>
          <w:highlight w:val="none"/>
        </w:rPr>
      </w:pPr>
      <w:r>
        <w:rPr>
          <w:rFonts w:hint="eastAsia" w:ascii="宋体" w:hAnsi="宋体"/>
          <w:szCs w:val="21"/>
          <w:highlight w:val="none"/>
        </w:rPr>
        <w:t>（二）具体每笔借款的金额、期限、利率和用途以相应的借款借据或业务平台产生的电子数据及凭证为准。</w:t>
      </w:r>
    </w:p>
    <w:p w14:paraId="2F79C5DA">
      <w:pPr>
        <w:ind w:firstLine="422" w:firstLineChars="200"/>
        <w:rPr>
          <w:rFonts w:ascii="宋体" w:hAnsi="宋体"/>
          <w:b/>
          <w:bCs/>
          <w:szCs w:val="21"/>
          <w:highlight w:val="none"/>
        </w:rPr>
      </w:pPr>
      <w:r>
        <w:rPr>
          <w:rFonts w:hint="eastAsia" w:ascii="宋体" w:hAnsi="宋体"/>
          <w:b/>
          <w:bCs/>
          <w:szCs w:val="21"/>
          <w:highlight w:val="none"/>
        </w:rPr>
        <w:t>（三）贷款人收回到期贷款本息或依约提前收回贷款本息，可直接从借款人在贷款人（包括同一法人主体所属的其它分支机构）处开立的任一账户中止付、扣划相应款项用于偿还贷款本息及费用。</w:t>
      </w:r>
    </w:p>
    <w:p w14:paraId="0BFF17F2">
      <w:pPr>
        <w:rPr>
          <w:rFonts w:ascii="宋体" w:hAnsi="宋体"/>
          <w:b/>
          <w:szCs w:val="21"/>
          <w:highlight w:val="none"/>
        </w:rPr>
      </w:pPr>
    </w:p>
    <w:p w14:paraId="4D15F626">
      <w:pPr>
        <w:ind w:firstLine="420"/>
        <w:rPr>
          <w:rFonts w:ascii="宋体" w:hAnsi="宋体"/>
          <w:b/>
          <w:szCs w:val="21"/>
          <w:highlight w:val="none"/>
        </w:rPr>
      </w:pPr>
      <w:r>
        <w:rPr>
          <w:rFonts w:hint="eastAsia" w:ascii="宋体" w:hAnsi="宋体"/>
          <w:b/>
          <w:szCs w:val="21"/>
          <w:highlight w:val="none"/>
        </w:rPr>
        <w:t>第十条  借款人信息授权</w:t>
      </w:r>
    </w:p>
    <w:p w14:paraId="51ED95CE">
      <w:pPr>
        <w:ind w:firstLine="420" w:firstLineChars="200"/>
        <w:rPr>
          <w:rFonts w:ascii="宋体" w:hAnsi="宋体"/>
          <w:szCs w:val="21"/>
          <w:highlight w:val="none"/>
        </w:rPr>
      </w:pPr>
      <w:r>
        <w:rPr>
          <w:rFonts w:hint="eastAsia" w:ascii="宋体" w:hAnsi="宋体"/>
          <w:szCs w:val="21"/>
          <w:highlight w:val="none"/>
        </w:rPr>
        <w:t>（一）借款人授权贷款人在发生本合同项下与借款人有关的下列情形时，</w:t>
      </w:r>
      <w:r>
        <w:rPr>
          <w:rFonts w:hint="eastAsia" w:ascii="宋体" w:hAnsi="宋体"/>
          <w:b/>
          <w:szCs w:val="21"/>
          <w:highlight w:val="none"/>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hint="eastAsia" w:ascii="宋体" w:hAnsi="宋体"/>
          <w:szCs w:val="21"/>
          <w:highlight w:val="none"/>
        </w:rPr>
        <w:t>1、审核借款人的个人贷款申请；2、审核借款人的个人担保申请；3、对借款人名下的个人贷款或个人担保进行贷后管理；4、受理法人或其他组织的贷款申请或法人或其他组织作为担保人，需要查询借款人作为负责人、法定代表人或出资人信用状况的。</w:t>
      </w:r>
    </w:p>
    <w:p w14:paraId="2E066D42">
      <w:pPr>
        <w:ind w:firstLine="422" w:firstLineChars="200"/>
        <w:rPr>
          <w:rFonts w:ascii="宋体" w:hAnsi="宋体"/>
          <w:b/>
          <w:szCs w:val="21"/>
          <w:highlight w:val="none"/>
        </w:rPr>
      </w:pPr>
      <w:r>
        <w:rPr>
          <w:rFonts w:hint="eastAsia" w:ascii="宋体" w:hAnsi="宋体"/>
          <w:b/>
          <w:bCs/>
          <w:szCs w:val="21"/>
          <w:highlight w:val="none"/>
        </w:rPr>
        <w:t>（二）借款人授权：1、贷款人可以将借款人的个人信用信息向金融信用信息基础数据</w:t>
      </w:r>
      <w:r>
        <w:rPr>
          <w:rFonts w:hint="eastAsia" w:ascii="宋体" w:hAnsi="宋体"/>
          <w:b/>
          <w:szCs w:val="21"/>
          <w:highlight w:val="none"/>
        </w:rPr>
        <w:t>库报送。2、将其个人资料和资信状况披露给经贷款人认可的第三方，包括但不限于贷款人的分支机构、控股子公司、贷款人的服务机构、代理人、外包作业机构、为借款人提供相关服务的合作机构及相关资信机构；3、将其个人资料根据法律、法规或监管部门规定向有关机构披露、报送。</w:t>
      </w:r>
    </w:p>
    <w:p w14:paraId="718775CA">
      <w:pPr>
        <w:ind w:firstLine="422" w:firstLineChars="200"/>
        <w:rPr>
          <w:rFonts w:ascii="宋体" w:hAnsi="宋体"/>
          <w:szCs w:val="21"/>
          <w:highlight w:val="none"/>
        </w:rPr>
      </w:pPr>
      <w:r>
        <w:rPr>
          <w:rFonts w:hint="eastAsia" w:ascii="宋体" w:hAnsi="宋体"/>
          <w:b/>
          <w:bCs/>
          <w:szCs w:val="21"/>
          <w:highlight w:val="none"/>
        </w:rPr>
        <w:t>（三）借款人声明：借款人对于上述授权可能产生的后果（包括但不限于对借款人个</w:t>
      </w:r>
      <w:r>
        <w:rPr>
          <w:rFonts w:hint="eastAsia" w:ascii="宋体" w:hAnsi="宋体"/>
          <w:b/>
          <w:szCs w:val="21"/>
          <w:highlight w:val="none"/>
        </w:rPr>
        <w:t>人信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09BD8E93">
      <w:pPr>
        <w:ind w:firstLine="422" w:firstLineChars="200"/>
        <w:rPr>
          <w:rFonts w:ascii="宋体" w:hAnsi="宋体"/>
          <w:szCs w:val="21"/>
          <w:highlight w:val="none"/>
        </w:rPr>
      </w:pPr>
      <w:r>
        <w:rPr>
          <w:rFonts w:hint="eastAsia" w:ascii="宋体" w:hAnsi="宋体"/>
          <w:b/>
          <w:bCs/>
          <w:szCs w:val="21"/>
          <w:highlight w:val="none"/>
        </w:rPr>
        <w:t>（四）借款人知悉并理解上述授权条款内容，上述授权自借款人签署本合同之日做出</w:t>
      </w:r>
      <w:r>
        <w:rPr>
          <w:rFonts w:hint="eastAsia" w:ascii="宋体" w:hAnsi="宋体"/>
          <w:b/>
          <w:szCs w:val="21"/>
          <w:highlight w:val="none"/>
        </w:rPr>
        <w:t>并有效至本合同项下贷款结清或终止之日止。贷款人超越上述授权查询、打印、保存和使用借款人信息，由此产生的一切后果及法律责任由贷款人自行承担。</w:t>
      </w:r>
    </w:p>
    <w:p w14:paraId="017E4777">
      <w:pPr>
        <w:rPr>
          <w:rFonts w:ascii="宋体" w:hAnsi="宋体"/>
          <w:szCs w:val="21"/>
          <w:highlight w:val="none"/>
        </w:rPr>
      </w:pPr>
    </w:p>
    <w:p w14:paraId="7255F4BD">
      <w:pPr>
        <w:ind w:firstLine="420"/>
        <w:rPr>
          <w:rFonts w:ascii="宋体" w:hAnsi="宋体"/>
          <w:b/>
          <w:szCs w:val="21"/>
          <w:highlight w:val="none"/>
        </w:rPr>
      </w:pPr>
      <w:r>
        <w:rPr>
          <w:rFonts w:hint="eastAsia" w:ascii="宋体" w:hAnsi="宋体"/>
          <w:b/>
          <w:szCs w:val="21"/>
          <w:highlight w:val="none"/>
        </w:rPr>
        <w:t>第十一条  争议的解决方式</w:t>
      </w:r>
    </w:p>
    <w:p w14:paraId="54CC86C8">
      <w:pPr>
        <w:ind w:firstLine="420" w:firstLineChars="200"/>
        <w:rPr>
          <w:rFonts w:ascii="宋体" w:hAnsi="宋体"/>
          <w:szCs w:val="21"/>
          <w:highlight w:val="none"/>
        </w:rPr>
      </w:pPr>
      <w:r>
        <w:rPr>
          <w:rFonts w:hint="eastAsia" w:ascii="宋体" w:hAnsi="宋体"/>
          <w:szCs w:val="21"/>
          <w:highlight w:val="none"/>
        </w:rPr>
        <w:t>凡因履行本合同而产生的一切争议、纠纷，双方应通过协商解决。在协商不成时，双方同意采用以下方式解决：</w:t>
      </w:r>
    </w:p>
    <w:p w14:paraId="568D6202">
      <w:pPr>
        <w:ind w:firstLine="420" w:firstLineChars="200"/>
        <w:rPr>
          <w:rFonts w:ascii="宋体" w:hAnsi="宋体"/>
          <w:szCs w:val="21"/>
          <w:highlight w:val="none"/>
        </w:rPr>
      </w:pPr>
      <w:r>
        <w:rPr>
          <w:rFonts w:hint="eastAsia" w:ascii="宋体" w:hAnsi="宋体"/>
          <w:szCs w:val="21"/>
          <w:highlight w:val="none"/>
        </w:rPr>
        <w:t>依法向贷款人具体办理本合同项下贷款相关手续的经办机构所在地有管辖权的人民法院起诉。</w:t>
      </w:r>
    </w:p>
    <w:p w14:paraId="63BD5328">
      <w:pPr>
        <w:ind w:firstLine="420" w:firstLineChars="200"/>
        <w:rPr>
          <w:rFonts w:ascii="宋体" w:hAnsi="宋体"/>
          <w:szCs w:val="21"/>
          <w:highlight w:val="none"/>
        </w:rPr>
      </w:pPr>
      <w:r>
        <w:rPr>
          <w:rFonts w:hint="eastAsia" w:ascii="宋体" w:hAnsi="宋体"/>
          <w:szCs w:val="21"/>
          <w:highlight w:val="none"/>
        </w:rPr>
        <w:t>在争议解决期间，若该争议不影响本合同其他条款的履行，则该其他条款应继续履行。</w:t>
      </w:r>
    </w:p>
    <w:p w14:paraId="51A8EAF7">
      <w:pPr>
        <w:rPr>
          <w:rFonts w:ascii="宋体" w:hAnsi="宋体"/>
          <w:b/>
          <w:szCs w:val="21"/>
          <w:highlight w:val="none"/>
        </w:rPr>
      </w:pPr>
    </w:p>
    <w:p w14:paraId="00CF2809">
      <w:pPr>
        <w:ind w:firstLine="420"/>
        <w:rPr>
          <w:rFonts w:ascii="宋体" w:hAnsi="宋体"/>
          <w:b/>
          <w:szCs w:val="21"/>
          <w:highlight w:val="none"/>
        </w:rPr>
      </w:pPr>
      <w:r>
        <w:rPr>
          <w:rFonts w:hint="eastAsia" w:ascii="宋体" w:hAnsi="宋体"/>
          <w:b/>
          <w:szCs w:val="21"/>
          <w:highlight w:val="none"/>
        </w:rPr>
        <w:t>第十二条  免责条款</w:t>
      </w:r>
    </w:p>
    <w:p w14:paraId="19BCF430">
      <w:pPr>
        <w:ind w:firstLine="422" w:firstLineChars="200"/>
        <w:rPr>
          <w:rFonts w:ascii="宋体" w:hAnsi="宋体"/>
          <w:b/>
          <w:szCs w:val="21"/>
          <w:highlight w:val="none"/>
        </w:rPr>
      </w:pPr>
      <w:r>
        <w:rPr>
          <w:rFonts w:hint="eastAsia" w:ascii="宋体" w:hAnsi="宋体"/>
          <w:b/>
          <w:szCs w:val="21"/>
          <w:highlight w:val="none"/>
        </w:rPr>
        <w:t>贷款人软（硬）件系统出现下列任一状况而无法正常运作，致使无法向借款人提供本合同项下服务的，贷款人均不承担任何违约或赔偿责任，该等状况包括但不限于：</w:t>
      </w:r>
    </w:p>
    <w:p w14:paraId="571F52F5">
      <w:pPr>
        <w:ind w:firstLine="422" w:firstLineChars="200"/>
        <w:rPr>
          <w:rFonts w:ascii="宋体" w:hAnsi="宋体"/>
          <w:b/>
          <w:szCs w:val="21"/>
          <w:highlight w:val="none"/>
        </w:rPr>
      </w:pPr>
      <w:r>
        <w:rPr>
          <w:rFonts w:hint="eastAsia" w:ascii="宋体" w:hAnsi="宋体"/>
          <w:b/>
          <w:szCs w:val="21"/>
          <w:highlight w:val="none"/>
        </w:rPr>
        <w:t>（一）在银行服务网站维护期间。</w:t>
      </w:r>
    </w:p>
    <w:p w14:paraId="1883B067">
      <w:pPr>
        <w:ind w:firstLine="422" w:firstLineChars="200"/>
        <w:rPr>
          <w:rFonts w:ascii="宋体" w:hAnsi="宋体"/>
          <w:b/>
          <w:szCs w:val="21"/>
          <w:highlight w:val="none"/>
        </w:rPr>
      </w:pPr>
      <w:r>
        <w:rPr>
          <w:rFonts w:hint="eastAsia" w:ascii="宋体" w:hAnsi="宋体"/>
          <w:b/>
          <w:szCs w:val="21"/>
          <w:highlight w:val="none"/>
        </w:rPr>
        <w:t>（二）电信设备出现故障不能进行数据传输的。</w:t>
      </w:r>
    </w:p>
    <w:p w14:paraId="3B363431">
      <w:pPr>
        <w:ind w:firstLine="422" w:firstLineChars="200"/>
        <w:rPr>
          <w:rFonts w:ascii="宋体" w:hAnsi="宋体"/>
          <w:b/>
          <w:szCs w:val="21"/>
          <w:highlight w:val="none"/>
        </w:rPr>
      </w:pPr>
      <w:r>
        <w:rPr>
          <w:rFonts w:hint="eastAsia" w:ascii="宋体" w:hAnsi="宋体"/>
          <w:b/>
          <w:szCs w:val="21"/>
          <w:highlight w:val="none"/>
        </w:rPr>
        <w:t>（三）因台风、地震、海啸、洪水、停电、战争、恐怖袭击等不可抗力之因素，造成本服务运行系统障碍不能执行业务的。</w:t>
      </w:r>
    </w:p>
    <w:p w14:paraId="74BC126B">
      <w:pPr>
        <w:ind w:firstLine="422" w:firstLineChars="200"/>
        <w:rPr>
          <w:rFonts w:hint="eastAsia" w:ascii="宋体" w:hAnsi="宋体"/>
          <w:b/>
          <w:szCs w:val="21"/>
          <w:highlight w:val="none"/>
        </w:rPr>
      </w:pPr>
      <w:r>
        <w:rPr>
          <w:rFonts w:hint="eastAsia" w:ascii="宋体" w:hAnsi="宋体"/>
          <w:b/>
          <w:szCs w:val="21"/>
          <w:highlight w:val="none"/>
        </w:rPr>
        <w:t>（四）由于黑客攻击、电信部门等银行网络平台有信息技术依赖的相关部门由于技术调整或故障等原因而造成的服务中断或者延迟。</w:t>
      </w:r>
    </w:p>
    <w:p w14:paraId="6EEF0D78">
      <w:pPr>
        <w:ind w:firstLine="422" w:firstLineChars="200"/>
        <w:rPr>
          <w:rFonts w:hint="eastAsia" w:ascii="宋体" w:hAnsi="宋体"/>
          <w:b/>
          <w:szCs w:val="21"/>
          <w:highlight w:val="none"/>
        </w:rPr>
      </w:pPr>
      <w:r>
        <w:rPr>
          <w:rFonts w:hint="eastAsia" w:ascii="宋体" w:hAnsi="宋体"/>
          <w:b/>
          <w:szCs w:val="21"/>
          <w:highlight w:val="none"/>
        </w:rPr>
        <w:t>（五）其他非由贷款人原因导致或非由贷款人可以控制的因素。</w:t>
      </w:r>
    </w:p>
    <w:p w14:paraId="1E624633">
      <w:pPr>
        <w:rPr>
          <w:rFonts w:ascii="宋体" w:hAnsi="宋体"/>
          <w:b/>
          <w:szCs w:val="21"/>
          <w:highlight w:val="none"/>
        </w:rPr>
      </w:pPr>
    </w:p>
    <w:p w14:paraId="05A99C56">
      <w:pPr>
        <w:ind w:firstLine="420"/>
        <w:rPr>
          <w:rFonts w:ascii="宋体" w:hAnsi="宋体"/>
          <w:b/>
          <w:szCs w:val="21"/>
          <w:highlight w:val="none"/>
        </w:rPr>
      </w:pPr>
      <w:r>
        <w:rPr>
          <w:rFonts w:hint="eastAsia" w:ascii="宋体" w:hAnsi="宋体"/>
          <w:b/>
          <w:szCs w:val="21"/>
          <w:highlight w:val="none"/>
        </w:rPr>
        <w:t>第十三条  通知和送达事项</w:t>
      </w:r>
    </w:p>
    <w:p w14:paraId="11FA2FB3">
      <w:pPr>
        <w:ind w:firstLine="422" w:firstLineChars="200"/>
        <w:rPr>
          <w:rFonts w:ascii="宋体" w:hAnsi="宋体"/>
          <w:b/>
          <w:szCs w:val="21"/>
          <w:highlight w:val="none"/>
        </w:rPr>
      </w:pPr>
      <w:r>
        <w:rPr>
          <w:rFonts w:hint="eastAsia" w:ascii="宋体" w:hAnsi="宋体"/>
          <w:b/>
          <w:szCs w:val="21"/>
          <w:highlight w:val="none"/>
        </w:rPr>
        <w:t>（一）本合同项下各类通知以及有权机构作出的诉讼及仲裁等法律文书应以书面、手机短信的形式发送至本合同所列明的合同当事方的地址、手机号码。与本合同有关的各类通知及文书如以手机短信的方式发出的，则在发出后即视为送达；如以快递的方式发出的，在快递寄出之日（含）起三日即视为送达</w:t>
      </w:r>
      <w:r>
        <w:rPr>
          <w:rFonts w:hint="eastAsia" w:ascii="宋体" w:hAnsi="宋体"/>
          <w:b/>
          <w:szCs w:val="21"/>
          <w:highlight w:val="none"/>
          <w:lang w:eastAsia="zh-CN"/>
        </w:rPr>
        <w:t>，</w:t>
      </w:r>
      <w:r>
        <w:rPr>
          <w:rFonts w:hint="eastAsia" w:ascii="宋体" w:hAnsi="宋体"/>
          <w:b/>
          <w:szCs w:val="21"/>
          <w:highlight w:val="none"/>
          <w:lang w:val="en-US" w:eastAsia="zh-CN"/>
        </w:rPr>
        <w:t>无论是否实际签收或退回</w:t>
      </w:r>
      <w:r>
        <w:rPr>
          <w:rFonts w:hint="eastAsia" w:ascii="宋体" w:hAnsi="宋体"/>
          <w:b/>
          <w:szCs w:val="21"/>
          <w:highlight w:val="none"/>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612125B5">
      <w:pPr>
        <w:ind w:firstLine="420" w:firstLineChars="200"/>
        <w:rPr>
          <w:rFonts w:ascii="宋体" w:hAnsi="宋体"/>
          <w:szCs w:val="21"/>
          <w:highlight w:val="none"/>
        </w:rPr>
      </w:pPr>
      <w:r>
        <w:rPr>
          <w:rFonts w:hint="eastAsia" w:ascii="宋体" w:hAnsi="宋体"/>
          <w:szCs w:val="21"/>
          <w:highlight w:val="none"/>
        </w:rPr>
        <w:t>（二）合同当事方确认的送达方式适用于贷款催收及司法处置阶段，司法处置阶段包括但不限于仲裁、一审、二审、再审、执行以及督促程序等。</w:t>
      </w:r>
    </w:p>
    <w:p w14:paraId="0E64063D">
      <w:pPr>
        <w:ind w:firstLine="420" w:firstLineChars="200"/>
        <w:rPr>
          <w:rFonts w:ascii="宋体" w:hAnsi="宋体"/>
          <w:szCs w:val="21"/>
          <w:highlight w:val="none"/>
        </w:rPr>
      </w:pPr>
      <w:r>
        <w:rPr>
          <w:rFonts w:hint="eastAsia" w:ascii="宋体" w:hAnsi="宋体"/>
          <w:szCs w:val="21"/>
          <w:highlight w:val="none"/>
        </w:rPr>
        <w:t>（三）因合同当事方提供或者确认的联系方式不准确、拒不提供联系方式、联系方式变更未及时通知贷款人、合同当事方或其指定的代收人拒绝签收，导致通知及法律文书未能被实际接收的，一切法律责任和后果均由合同当事方自行承担。</w:t>
      </w:r>
    </w:p>
    <w:p w14:paraId="482E95F6">
      <w:pPr>
        <w:ind w:firstLine="420" w:firstLineChars="200"/>
        <w:rPr>
          <w:rFonts w:ascii="宋体" w:hAnsi="宋体"/>
          <w:szCs w:val="21"/>
          <w:highlight w:val="none"/>
        </w:rPr>
      </w:pPr>
      <w:r>
        <w:rPr>
          <w:rFonts w:hint="eastAsia" w:ascii="宋体" w:hAnsi="宋体"/>
          <w:szCs w:val="21"/>
          <w:highlight w:val="none"/>
        </w:rPr>
        <w:t>（四）确认的送达方式：</w:t>
      </w:r>
    </w:p>
    <w:p w14:paraId="59CE4091">
      <w:pPr>
        <w:ind w:firstLine="420" w:firstLineChars="200"/>
        <w:rPr>
          <w:rFonts w:ascii="宋体" w:hAnsi="宋体"/>
          <w:szCs w:val="21"/>
          <w:highlight w:val="none"/>
        </w:rPr>
      </w:pPr>
      <w:r>
        <w:rPr>
          <w:rFonts w:hint="eastAsia" w:ascii="宋体" w:hAnsi="宋体"/>
          <w:szCs w:val="21"/>
          <w:highlight w:val="none"/>
        </w:rPr>
        <w:t>借款人：</w:t>
      </w:r>
      <w:r>
        <w:rPr>
          <w:rFonts w:ascii="宋体" w:hAnsi="宋体"/>
          <w:szCs w:val="21"/>
          <w:highlight w:val="none"/>
          <w:u w:val="single"/>
        </w:rPr>
        <w:t xml:space="preserve">                    </w:t>
      </w:r>
    </w:p>
    <w:p w14:paraId="4AFC4847">
      <w:pPr>
        <w:ind w:firstLine="420" w:firstLineChars="200"/>
        <w:rPr>
          <w:rFonts w:ascii="宋体" w:hAnsi="宋体"/>
          <w:szCs w:val="21"/>
          <w:highlight w:val="none"/>
        </w:rPr>
      </w:pPr>
      <w:r>
        <w:rPr>
          <w:rFonts w:hint="eastAsia" w:ascii="宋体" w:hAnsi="宋体"/>
          <w:szCs w:val="21"/>
          <w:highlight w:val="none"/>
        </w:rPr>
        <w:t>地址：</w:t>
      </w:r>
      <w:r>
        <w:rPr>
          <w:rFonts w:ascii="宋体" w:hAnsi="宋体"/>
          <w:szCs w:val="21"/>
          <w:highlight w:val="none"/>
          <w:u w:val="single"/>
        </w:rPr>
        <w:t xml:space="preserve">                                                                      </w:t>
      </w:r>
    </w:p>
    <w:p w14:paraId="0FBC1033">
      <w:pPr>
        <w:ind w:firstLine="420" w:firstLineChars="200"/>
        <w:rPr>
          <w:rFonts w:ascii="宋体" w:hAnsi="宋体"/>
          <w:b/>
          <w:szCs w:val="21"/>
          <w:highlight w:val="none"/>
        </w:rPr>
      </w:pPr>
      <w:r>
        <w:rPr>
          <w:rFonts w:hint="eastAsia" w:ascii="宋体" w:hAnsi="宋体"/>
          <w:szCs w:val="21"/>
          <w:highlight w:val="none"/>
        </w:rPr>
        <w:t>电话：</w:t>
      </w:r>
      <w:r>
        <w:rPr>
          <w:rFonts w:ascii="宋体" w:hAnsi="宋体"/>
          <w:szCs w:val="21"/>
          <w:highlight w:val="none"/>
          <w:u w:val="single"/>
        </w:rPr>
        <w:t xml:space="preserve">                             </w:t>
      </w:r>
    </w:p>
    <w:p w14:paraId="11B0ABB2">
      <w:pPr>
        <w:ind w:firstLine="422" w:firstLineChars="200"/>
        <w:rPr>
          <w:rFonts w:ascii="宋体" w:hAnsi="宋体"/>
          <w:b/>
          <w:szCs w:val="21"/>
          <w:highlight w:val="none"/>
        </w:rPr>
      </w:pPr>
    </w:p>
    <w:p w14:paraId="3F97CD60">
      <w:pPr>
        <w:ind w:firstLine="420"/>
        <w:rPr>
          <w:rFonts w:ascii="宋体" w:hAnsi="宋体"/>
          <w:b/>
          <w:szCs w:val="21"/>
          <w:highlight w:val="none"/>
        </w:rPr>
      </w:pPr>
      <w:r>
        <w:rPr>
          <w:rFonts w:hint="eastAsia" w:ascii="宋体" w:hAnsi="宋体"/>
          <w:b/>
          <w:szCs w:val="21"/>
          <w:highlight w:val="none"/>
        </w:rPr>
        <w:t>第十四条  其他</w:t>
      </w:r>
    </w:p>
    <w:p w14:paraId="014B77FE">
      <w:pPr>
        <w:ind w:firstLine="420" w:firstLineChars="200"/>
        <w:rPr>
          <w:rFonts w:ascii="宋体" w:hAnsi="宋体"/>
          <w:szCs w:val="21"/>
          <w:highlight w:val="none"/>
        </w:rPr>
      </w:pPr>
      <w:r>
        <w:rPr>
          <w:rFonts w:hint="eastAsia" w:ascii="宋体" w:hAnsi="宋体"/>
          <w:szCs w:val="21"/>
          <w:highlight w:val="none"/>
        </w:rPr>
        <w:t>（一）借款借据或电子数据及凭证和本合同附件是本合同不可分割的组成部分，与本合同具有同等的法律效力。</w:t>
      </w:r>
    </w:p>
    <w:p w14:paraId="1FB87F96">
      <w:pPr>
        <w:ind w:firstLine="420" w:firstLineChars="200"/>
        <w:rPr>
          <w:rFonts w:ascii="宋体" w:hAnsi="宋体"/>
          <w:szCs w:val="21"/>
          <w:highlight w:val="none"/>
        </w:rPr>
      </w:pPr>
      <w:r>
        <w:rPr>
          <w:rFonts w:hint="eastAsia" w:ascii="宋体" w:hAnsi="宋体"/>
          <w:szCs w:val="21"/>
          <w:highlight w:val="none"/>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4D1E6E8A">
      <w:pPr>
        <w:ind w:firstLine="420" w:firstLineChars="200"/>
        <w:rPr>
          <w:rFonts w:ascii="宋体" w:hAnsi="宋体"/>
          <w:szCs w:val="21"/>
          <w:highlight w:val="none"/>
        </w:rPr>
      </w:pPr>
      <w:r>
        <w:rPr>
          <w:rFonts w:hint="eastAsia" w:ascii="宋体" w:hAnsi="宋体"/>
          <w:szCs w:val="21"/>
          <w:highlight w:val="none"/>
        </w:rPr>
        <w:t>（三）本合同债务已经清偿，但这种清偿被有关法律文书确认为无效的，借款人仍需继续履行义务</w:t>
      </w:r>
    </w:p>
    <w:p w14:paraId="1BEC0635">
      <w:pPr>
        <w:ind w:firstLine="420" w:firstLineChars="200"/>
        <w:rPr>
          <w:rFonts w:ascii="宋体" w:hAnsi="宋体"/>
          <w:szCs w:val="21"/>
          <w:highlight w:val="none"/>
        </w:rPr>
      </w:pPr>
      <w:r>
        <w:rPr>
          <w:rFonts w:hint="eastAsia" w:ascii="宋体" w:hAnsi="宋体"/>
          <w:szCs w:val="21"/>
          <w:highlight w:val="none"/>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77E1D1AC">
      <w:pPr>
        <w:ind w:firstLine="422" w:firstLineChars="200"/>
        <w:rPr>
          <w:rFonts w:ascii="宋体" w:hAnsi="宋体"/>
          <w:b/>
          <w:szCs w:val="21"/>
          <w:highlight w:val="none"/>
        </w:rPr>
      </w:pPr>
      <w:r>
        <w:rPr>
          <w:rFonts w:hint="eastAsia" w:ascii="宋体" w:hAnsi="宋体"/>
          <w:b/>
          <w:bCs/>
          <w:szCs w:val="21"/>
          <w:highlight w:val="none"/>
        </w:rPr>
        <w:t>（五）借</w:t>
      </w:r>
      <w:r>
        <w:rPr>
          <w:rFonts w:hint="eastAsia" w:ascii="宋体" w:hAnsi="宋体"/>
          <w:b/>
          <w:szCs w:val="21"/>
          <w:highlight w:val="none"/>
        </w:rPr>
        <w:t>款人须亲自通过贷款人提供的业务平台向贷款人提出借款申请，借款人应知悉使用贷款人业务平台的身份认证要素（包括但不限于卡/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101D5FCD">
      <w:pPr>
        <w:ind w:firstLine="422" w:firstLineChars="200"/>
        <w:rPr>
          <w:rFonts w:ascii="宋体" w:hAnsi="宋体"/>
          <w:b/>
          <w:szCs w:val="21"/>
          <w:highlight w:val="none"/>
        </w:rPr>
      </w:pPr>
      <w:r>
        <w:rPr>
          <w:rFonts w:hint="eastAsia" w:ascii="宋体" w:hAnsi="宋体"/>
          <w:b/>
          <w:szCs w:val="21"/>
          <w:highlight w:val="none"/>
        </w:rPr>
        <w:t>借款人应妥善保管身份认证要素（包括但不限于卡/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1794B9AB">
      <w:pPr>
        <w:ind w:firstLine="422" w:firstLineChars="200"/>
        <w:rPr>
          <w:rFonts w:ascii="宋体" w:hAnsi="宋体"/>
          <w:b/>
          <w:szCs w:val="21"/>
          <w:highlight w:val="none"/>
        </w:rPr>
      </w:pPr>
      <w:r>
        <w:rPr>
          <w:rFonts w:hint="eastAsia" w:ascii="宋体" w:hAnsi="宋体"/>
          <w:b/>
          <w:bCs/>
          <w:szCs w:val="21"/>
          <w:highlight w:val="none"/>
        </w:rPr>
        <w:t>（六）</w:t>
      </w:r>
      <w:r>
        <w:rPr>
          <w:rFonts w:hint="eastAsia" w:ascii="宋体" w:hAnsi="宋体"/>
          <w:b/>
          <w:szCs w:val="21"/>
          <w:highlight w:val="none"/>
        </w:rPr>
        <w:t>贷款人有权自行或委托第三方通过电话、信函、手机短信、电子邮件、面访、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74A17CE1">
      <w:pPr>
        <w:ind w:firstLine="420" w:firstLineChars="200"/>
        <w:rPr>
          <w:rFonts w:ascii="宋体" w:hAnsi="宋体"/>
          <w:szCs w:val="21"/>
          <w:highlight w:val="none"/>
        </w:rPr>
      </w:pPr>
      <w:r>
        <w:rPr>
          <w:rFonts w:hint="eastAsia" w:ascii="宋体" w:hAnsi="宋体"/>
          <w:szCs w:val="21"/>
          <w:highlight w:val="none"/>
        </w:rPr>
        <w:t>（七）本合同生效后，如因法律、法规、规章发生变化，或人民银行、金融监督管理局等监管机构的要求发生变化，或因其他情势变更需要变更合同，贷款人将通过本合同第十三条约定的方式向借款人发送合同变更征询意见通知，合同变更征询期为征询意见通知发出后的10个工作日。借款人应在合同变更征询期内按征询意见通知约定的方式明确回复意见；借款人在合同变更征询期内不回复意见、回复意见或意思表示不明确的，视为借款人同意合同变更。借款人同意变更的，变更后的合同自征询期满后生效。借款人不同意合同变更的，应在征询期内停止使用贷款并归还全部贷款本息。借款人不同意变更也未归还贷款的，贷款人有权宣布贷款提前到期或解除合同。</w:t>
      </w:r>
    </w:p>
    <w:p w14:paraId="44104516">
      <w:pPr>
        <w:ind w:firstLine="420" w:firstLineChars="200"/>
        <w:rPr>
          <w:rFonts w:ascii="宋体" w:hAnsi="宋体"/>
          <w:szCs w:val="21"/>
          <w:highlight w:val="none"/>
        </w:rPr>
      </w:pPr>
      <w:r>
        <w:rPr>
          <w:rFonts w:hint="eastAsia" w:ascii="宋体" w:hAnsi="宋体"/>
          <w:szCs w:val="21"/>
          <w:highlight w:val="none"/>
        </w:rPr>
        <w:t>（八）合同最终以浙江农商银行系统留存的电子合同为准。</w:t>
      </w:r>
    </w:p>
    <w:p w14:paraId="17A0D463">
      <w:pPr>
        <w:ind w:firstLine="420" w:firstLineChars="200"/>
        <w:rPr>
          <w:rFonts w:ascii="宋体" w:hAnsi="宋体"/>
          <w:szCs w:val="21"/>
          <w:highlight w:val="none"/>
        </w:rPr>
      </w:pPr>
      <w:r>
        <w:rPr>
          <w:rFonts w:hint="eastAsia" w:ascii="宋体" w:hAnsi="宋体"/>
          <w:szCs w:val="21"/>
          <w:highlight w:val="none"/>
        </w:rPr>
        <w:t>（九）为了向借款人提供更加公平、公正的服务，贷款人有权收集借款人在本贷款相关业务办理过程中涉及的相关信息，如身份信息、认证信息、交易信息、操作信息等，用于与本贷款相关的存证功能。</w:t>
      </w:r>
    </w:p>
    <w:p w14:paraId="56C45216">
      <w:pPr>
        <w:ind w:firstLine="420" w:firstLineChars="200"/>
        <w:rPr>
          <w:rFonts w:ascii="宋体" w:hAnsi="宋体"/>
          <w:szCs w:val="21"/>
          <w:highlight w:val="none"/>
        </w:rPr>
      </w:pPr>
      <w:r>
        <w:rPr>
          <w:rFonts w:hint="eastAsia" w:ascii="宋体" w:hAnsi="宋体"/>
          <w:szCs w:val="21"/>
          <w:highlight w:val="none"/>
        </w:rPr>
        <w:t>（十）为了向借款人提供更完善、优质的产品和服务，本贷款业务的部分服务将由浙江省农商联合银行股份有限公司及其关联方和合作方等第三方提供，贷款人有权向第三方共享借款人的某些个人信息，例如出于解决司法纠纷的需要，贷款人可能会将相关电子数据（含借款人和保证人在本贷款相关业务办理过程中涉及的相关信息）提供给第三方存证服务供应商</w:t>
      </w:r>
      <w:r>
        <w:rPr>
          <w:rFonts w:hint="eastAsia" w:ascii="宋体" w:hAnsi="宋体"/>
          <w:color w:val="000000"/>
          <w:szCs w:val="21"/>
          <w:highlight w:val="none"/>
        </w:rPr>
        <w:t>（中金金融认证中心有限公司）及司法鉴定中心（国家信息中心电子数据司法鉴定中心）。</w:t>
      </w:r>
      <w:r>
        <w:rPr>
          <w:rFonts w:hint="eastAsia" w:ascii="宋体" w:hAnsi="宋体"/>
          <w:szCs w:val="21"/>
          <w:highlight w:val="none"/>
        </w:rPr>
        <w:t>贷款人仅会出于合法、正当、必要、特定、明确的目的与第三方共享借款人和保证人的个人信息。</w:t>
      </w:r>
    </w:p>
    <w:p w14:paraId="3FACAC5E">
      <w:pPr>
        <w:ind w:firstLine="420" w:firstLineChars="200"/>
        <w:rPr>
          <w:rFonts w:ascii="宋体" w:hAnsi="宋体"/>
          <w:szCs w:val="21"/>
          <w:highlight w:val="none"/>
        </w:rPr>
      </w:pPr>
      <w:r>
        <w:rPr>
          <w:rFonts w:hint="eastAsia" w:ascii="宋体" w:hAnsi="宋体"/>
          <w:szCs w:val="21"/>
          <w:highlight w:val="none"/>
        </w:rPr>
        <w:t>（十一）贷款人24小时服务热线及投诉电话4008896596或咨询贷款人辖内各营业网点。</w:t>
      </w:r>
    </w:p>
    <w:p w14:paraId="7BFEC50C">
      <w:pPr>
        <w:ind w:firstLine="422" w:firstLineChars="200"/>
        <w:rPr>
          <w:rFonts w:ascii="宋体" w:hAnsi="宋体"/>
          <w:b/>
          <w:szCs w:val="21"/>
          <w:highlight w:val="none"/>
        </w:rPr>
      </w:pPr>
      <w:r>
        <w:rPr>
          <w:rFonts w:hint="eastAsia" w:ascii="宋体" w:hAnsi="宋体"/>
          <w:b/>
          <w:bCs/>
          <w:szCs w:val="21"/>
          <w:highlight w:val="none"/>
        </w:rPr>
        <w:t>（十二）借款人点</w:t>
      </w:r>
      <w:r>
        <w:rPr>
          <w:rFonts w:hint="eastAsia" w:ascii="宋体" w:hAnsi="宋体"/>
          <w:b/>
          <w:szCs w:val="21"/>
          <w:highlight w:val="none"/>
        </w:rPr>
        <w:t>击“已阅读并接受”，即视同接受本合同，但并不导致本合同立即生效，待贷款方审批通过后合同正式生效。</w:t>
      </w:r>
    </w:p>
    <w:p w14:paraId="4B89BC21">
      <w:pPr>
        <w:ind w:firstLine="420" w:firstLineChars="200"/>
        <w:rPr>
          <w:rFonts w:ascii="宋体" w:hAnsi="宋体"/>
          <w:szCs w:val="21"/>
          <w:highlight w:val="none"/>
        </w:rPr>
      </w:pPr>
    </w:p>
    <w:p w14:paraId="565F9A92">
      <w:pPr>
        <w:ind w:firstLine="420" w:firstLineChars="200"/>
        <w:rPr>
          <w:rFonts w:ascii="宋体" w:hAnsi="宋体"/>
          <w:szCs w:val="21"/>
          <w:highlight w:val="none"/>
        </w:rPr>
      </w:pPr>
    </w:p>
    <w:p w14:paraId="321A0B97">
      <w:pPr>
        <w:ind w:firstLine="420" w:firstLineChars="200"/>
        <w:rPr>
          <w:rFonts w:ascii="宋体" w:hAnsi="宋体"/>
          <w:szCs w:val="21"/>
          <w:highlight w:val="none"/>
        </w:rPr>
      </w:pPr>
      <w:r>
        <w:rPr>
          <w:rFonts w:hint="eastAsia" w:ascii="宋体" w:hAnsi="宋体"/>
          <w:szCs w:val="21"/>
          <w:highlight w:val="none"/>
        </w:rPr>
        <w:t>贷款人签章：</w:t>
      </w:r>
      <w:r>
        <w:rPr>
          <w:rFonts w:ascii="宋体" w:hAnsi="宋体"/>
          <w:szCs w:val="21"/>
          <w:highlight w:val="none"/>
          <w:u w:val="single"/>
        </w:rPr>
        <w:t xml:space="preserve">                                              </w:t>
      </w:r>
    </w:p>
    <w:p w14:paraId="456B4363">
      <w:pPr>
        <w:ind w:firstLine="420" w:firstLineChars="200"/>
        <w:rPr>
          <w:rFonts w:ascii="宋体" w:hAnsi="宋体"/>
          <w:szCs w:val="21"/>
          <w:highlight w:val="none"/>
        </w:rPr>
      </w:pPr>
    </w:p>
    <w:p w14:paraId="2243EE34">
      <w:pPr>
        <w:ind w:firstLine="420" w:firstLineChars="200"/>
        <w:rPr>
          <w:rFonts w:ascii="宋体" w:hAnsi="宋体"/>
          <w:szCs w:val="21"/>
          <w:highlight w:val="none"/>
        </w:rPr>
      </w:pPr>
    </w:p>
    <w:p w14:paraId="4D85DD5E">
      <w:pPr>
        <w:ind w:firstLine="420" w:firstLineChars="200"/>
        <w:rPr>
          <w:rFonts w:ascii="宋体" w:hAnsi="宋体"/>
          <w:szCs w:val="21"/>
          <w:highlight w:val="none"/>
        </w:rPr>
      </w:pPr>
      <w:r>
        <w:rPr>
          <w:rFonts w:hint="eastAsia" w:ascii="宋体" w:hAnsi="宋体"/>
          <w:szCs w:val="21"/>
          <w:highlight w:val="none"/>
        </w:rPr>
        <w:t>签约日期：</w:t>
      </w:r>
      <w:r>
        <w:rPr>
          <w:rFonts w:ascii="宋体" w:hAnsi="宋体"/>
          <w:szCs w:val="21"/>
          <w:highlight w:val="none"/>
          <w:u w:val="single"/>
        </w:rPr>
        <w:t xml:space="preserve">                     </w:t>
      </w:r>
    </w:p>
    <w:p w14:paraId="25A56401">
      <w:pPr>
        <w:ind w:firstLine="420" w:firstLineChars="200"/>
        <w:rPr>
          <w:rFonts w:ascii="宋体" w:hAnsi="宋体"/>
          <w:szCs w:val="21"/>
          <w:highlight w:val="none"/>
        </w:rPr>
      </w:pPr>
    </w:p>
    <w:p w14:paraId="5327CF7F">
      <w:pPr>
        <w:ind w:firstLine="420" w:firstLineChars="200"/>
        <w:rPr>
          <w:rFonts w:ascii="宋体" w:hAnsi="宋体"/>
          <w:szCs w:val="21"/>
          <w:highlight w:val="none"/>
        </w:rPr>
      </w:pPr>
    </w:p>
    <w:p w14:paraId="6D638AE5">
      <w:pPr>
        <w:ind w:firstLine="420" w:firstLineChars="200"/>
        <w:rPr>
          <w:rFonts w:ascii="宋体" w:hAnsi="宋体"/>
          <w:szCs w:val="21"/>
          <w:highlight w:val="none"/>
        </w:rPr>
      </w:pPr>
      <w:r>
        <w:rPr>
          <w:rFonts w:hint="eastAsia" w:ascii="宋体" w:hAnsi="宋体"/>
          <w:szCs w:val="21"/>
          <w:highlight w:val="none"/>
        </w:rPr>
        <w:t>借款人签章：</w:t>
      </w:r>
      <w:r>
        <w:rPr>
          <w:rFonts w:ascii="宋体" w:hAnsi="宋体"/>
          <w:szCs w:val="21"/>
          <w:highlight w:val="none"/>
          <w:u w:val="single"/>
        </w:rPr>
        <w:t xml:space="preserve">                   </w:t>
      </w:r>
    </w:p>
    <w:p w14:paraId="6777A684">
      <w:pPr>
        <w:ind w:firstLine="420" w:firstLineChars="200"/>
        <w:rPr>
          <w:rFonts w:ascii="宋体" w:hAnsi="宋体"/>
          <w:szCs w:val="21"/>
          <w:highlight w:val="none"/>
        </w:rPr>
      </w:pPr>
    </w:p>
    <w:p w14:paraId="2FFDD730">
      <w:pPr>
        <w:ind w:firstLine="420" w:firstLineChars="200"/>
        <w:rPr>
          <w:rFonts w:ascii="宋体" w:hAnsi="宋体"/>
          <w:szCs w:val="21"/>
          <w:highlight w:val="none"/>
        </w:rPr>
      </w:pPr>
    </w:p>
    <w:p w14:paraId="665A1B20">
      <w:pPr>
        <w:ind w:firstLine="420" w:firstLineChars="200"/>
        <w:rPr>
          <w:rFonts w:ascii="宋体" w:hAnsi="宋体"/>
          <w:szCs w:val="21"/>
          <w:highlight w:val="none"/>
        </w:rPr>
      </w:pPr>
      <w:r>
        <w:rPr>
          <w:rFonts w:hint="eastAsia" w:ascii="宋体" w:hAnsi="宋体"/>
          <w:szCs w:val="21"/>
          <w:highlight w:val="none"/>
        </w:rPr>
        <w:t>签约日期：</w:t>
      </w:r>
      <w:r>
        <w:rPr>
          <w:rFonts w:ascii="宋体" w:hAnsi="宋体"/>
          <w:szCs w:val="21"/>
          <w:highlight w:val="none"/>
          <w:u w:val="single"/>
        </w:rPr>
        <w:t xml:space="preserve">                     </w:t>
      </w:r>
    </w:p>
    <w:p w14:paraId="6DDA06FC">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jczNGUzZjVjZDA4YWRjZWQxOTFkODNlNjZhM2YifQ=="/>
  </w:docVars>
  <w:rsids>
    <w:rsidRoot w:val="01C91781"/>
    <w:rsid w:val="00126B05"/>
    <w:rsid w:val="001308D1"/>
    <w:rsid w:val="00154D4D"/>
    <w:rsid w:val="00420D45"/>
    <w:rsid w:val="00571A4E"/>
    <w:rsid w:val="00722C90"/>
    <w:rsid w:val="008933C6"/>
    <w:rsid w:val="008D6857"/>
    <w:rsid w:val="008D6C27"/>
    <w:rsid w:val="00940B2A"/>
    <w:rsid w:val="00C55C64"/>
    <w:rsid w:val="00C97F9A"/>
    <w:rsid w:val="00CC7CAC"/>
    <w:rsid w:val="01C91781"/>
    <w:rsid w:val="05B136B9"/>
    <w:rsid w:val="0B837613"/>
    <w:rsid w:val="0C1A1B8E"/>
    <w:rsid w:val="0D332720"/>
    <w:rsid w:val="15766DCD"/>
    <w:rsid w:val="19895754"/>
    <w:rsid w:val="1A574598"/>
    <w:rsid w:val="1DE80D4C"/>
    <w:rsid w:val="395E1F1C"/>
    <w:rsid w:val="3EF78CF5"/>
    <w:rsid w:val="47DF0E22"/>
    <w:rsid w:val="4DD02A00"/>
    <w:rsid w:val="67C65FE3"/>
    <w:rsid w:val="78AA6EDD"/>
    <w:rsid w:val="7ADE54C7"/>
    <w:rsid w:val="7DBA173E"/>
    <w:rsid w:val="7FB66DC4"/>
    <w:rsid w:val="FD9CF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0"/>
    <w:pPr>
      <w:jc w:val="left"/>
    </w:p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0"/>
    <w:rPr>
      <w:b/>
      <w:bCs/>
    </w:rPr>
  </w:style>
  <w:style w:type="character" w:styleId="9">
    <w:name w:val="annotation reference"/>
    <w:basedOn w:val="8"/>
    <w:autoRedefine/>
    <w:semiHidden/>
    <w:unhideWhenUsed/>
    <w:qFormat/>
    <w:uiPriority w:val="0"/>
    <w:rPr>
      <w:sz w:val="21"/>
      <w:szCs w:val="21"/>
    </w:rPr>
  </w:style>
  <w:style w:type="character" w:customStyle="1" w:styleId="10">
    <w:name w:val="批注框文本 字符"/>
    <w:basedOn w:val="8"/>
    <w:link w:val="3"/>
    <w:autoRedefine/>
    <w:qFormat/>
    <w:uiPriority w:val="0"/>
    <w:rPr>
      <w:rFonts w:ascii="Calibri" w:hAnsi="Calibri" w:eastAsia="宋体" w:cs="Times New Roman"/>
      <w:kern w:val="2"/>
      <w:sz w:val="18"/>
      <w:szCs w:val="18"/>
    </w:rPr>
  </w:style>
  <w:style w:type="character" w:customStyle="1" w:styleId="11">
    <w:name w:val="页眉 字符"/>
    <w:basedOn w:val="8"/>
    <w:link w:val="5"/>
    <w:autoRedefine/>
    <w:qFormat/>
    <w:uiPriority w:val="0"/>
    <w:rPr>
      <w:rFonts w:ascii="Calibri" w:hAnsi="Calibri" w:eastAsia="宋体" w:cs="Times New Roman"/>
      <w:kern w:val="2"/>
      <w:sz w:val="18"/>
      <w:szCs w:val="18"/>
    </w:rPr>
  </w:style>
  <w:style w:type="character" w:customStyle="1" w:styleId="12">
    <w:name w:val="页脚 字符"/>
    <w:basedOn w:val="8"/>
    <w:link w:val="4"/>
    <w:autoRedefine/>
    <w:qFormat/>
    <w:uiPriority w:val="0"/>
    <w:rPr>
      <w:rFonts w:ascii="Calibri" w:hAnsi="Calibri" w:eastAsia="宋体" w:cs="Times New Roman"/>
      <w:kern w:val="2"/>
      <w:sz w:val="18"/>
      <w:szCs w:val="18"/>
    </w:rPr>
  </w:style>
  <w:style w:type="paragraph" w:customStyle="1" w:styleId="13">
    <w:name w:val="Revision"/>
    <w:autoRedefine/>
    <w:hidden/>
    <w:unhideWhenUsed/>
    <w:qFormat/>
    <w:uiPriority w:val="99"/>
    <w:rPr>
      <w:rFonts w:ascii="Calibri" w:hAnsi="Calibri" w:eastAsia="宋体" w:cs="Times New Roman"/>
      <w:kern w:val="2"/>
      <w:sz w:val="21"/>
      <w:szCs w:val="22"/>
      <w:lang w:val="en-US" w:eastAsia="zh-CN" w:bidi="ar-SA"/>
    </w:rPr>
  </w:style>
  <w:style w:type="character" w:customStyle="1" w:styleId="14">
    <w:name w:val="批注文字 字符"/>
    <w:basedOn w:val="8"/>
    <w:link w:val="2"/>
    <w:autoRedefine/>
    <w:semiHidden/>
    <w:qFormat/>
    <w:uiPriority w:val="0"/>
    <w:rPr>
      <w:rFonts w:ascii="Calibri" w:hAnsi="Calibri" w:eastAsia="宋体" w:cs="Times New Roman"/>
      <w:kern w:val="2"/>
      <w:sz w:val="21"/>
      <w:szCs w:val="22"/>
    </w:rPr>
  </w:style>
  <w:style w:type="character" w:customStyle="1" w:styleId="15">
    <w:name w:val="批注主题 字符"/>
    <w:basedOn w:val="14"/>
    <w:link w:val="6"/>
    <w:autoRedefine/>
    <w:semiHidden/>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8989</Words>
  <Characters>9055</Characters>
  <Lines>70</Lines>
  <Paragraphs>19</Paragraphs>
  <TotalTime>0</TotalTime>
  <ScaleCrop>false</ScaleCrop>
  <LinksUpToDate>false</LinksUpToDate>
  <CharactersWithSpaces>9829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2023-10-30T19:13:00Z</dcterms:created>
  <dc:creator>Xchen</dc:creator>
  <cp:lastModifiedBy>L</cp:lastModifiedBy>
  <dcterms:modified xsi:type="dcterms:W3CDTF">2025-03-05T09:59:20Z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C352A4EE93B8481DBCBBC5FD64401D9A_13</vt:lpwstr>
  </property>
  <property fmtid="{D5CDD505-2E9C-101B-9397-08002B2CF9AE}" pid="4" name="KSOTemplateDocerSaveRecord">
    <vt:lpwstr>eyJoZGlkIjoiMTU1YjczNGUzZjVjZDA4YWRjZWQxOTFkODNlNjZhM2YiLCJ1c2VySWQiOiI0ODA1NjYyMTEifQ==</vt:lpwstr>
  </property>
</Properties>
</file>